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CF0" w:rsidRPr="00B342F2" w:rsidRDefault="00BA7CF0" w:rsidP="00BA7CF0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B342F2">
        <w:rPr>
          <w:rFonts w:ascii="Times New Roman" w:eastAsia="Times New Roman" w:hAnsi="Times New Roman" w:cs="Times New Roman"/>
          <w:sz w:val="24"/>
          <w:szCs w:val="24"/>
        </w:rPr>
        <w:t>Данная программа предназначена для 10-11 класса общеобразовательной школы</w:t>
      </w:r>
    </w:p>
    <w:p w:rsidR="00BA7CF0" w:rsidRPr="00B342F2" w:rsidRDefault="00BA7CF0" w:rsidP="00BA7CF0">
      <w:pPr>
        <w:rPr>
          <w:rFonts w:ascii="Times New Roman" w:eastAsia="Times New Roman" w:hAnsi="Times New Roman" w:cs="Times New Roman"/>
          <w:sz w:val="24"/>
          <w:szCs w:val="24"/>
        </w:rPr>
      </w:pPr>
      <w:r w:rsidRPr="00B342F2">
        <w:rPr>
          <w:rFonts w:ascii="Times New Roman" w:eastAsia="Times New Roman" w:hAnsi="Times New Roman" w:cs="Times New Roman"/>
          <w:sz w:val="24"/>
          <w:szCs w:val="24"/>
        </w:rPr>
        <w:t>Составлена на основе</w:t>
      </w:r>
      <w:r w:rsidR="00CB2A01">
        <w:rPr>
          <w:rFonts w:ascii="Times New Roman" w:eastAsia="Times New Roman" w:hAnsi="Times New Roman" w:cs="Times New Roman"/>
          <w:sz w:val="24"/>
          <w:szCs w:val="24"/>
        </w:rPr>
        <w:t xml:space="preserve"> следующих документов</w:t>
      </w:r>
    </w:p>
    <w:p w:rsidR="00BA7CF0" w:rsidRPr="00CB2A01" w:rsidRDefault="00BA7CF0" w:rsidP="00CB2A01">
      <w:pPr>
        <w:pStyle w:val="a5"/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</w:rPr>
      </w:pPr>
      <w:r w:rsidRPr="00CB2A01">
        <w:rPr>
          <w:rFonts w:ascii="Times New Roman" w:eastAsia="Times New Roman" w:hAnsi="Times New Roman" w:cs="Times New Roman"/>
        </w:rPr>
        <w:t xml:space="preserve">Закон «Об образовании в Российской Федерации» (№ 273-ФЗ от 29.12.2012г., ст. 12,13), </w:t>
      </w:r>
    </w:p>
    <w:p w:rsidR="00BA7CF0" w:rsidRPr="00CB2A01" w:rsidRDefault="00BA7CF0" w:rsidP="00CB2A01">
      <w:pPr>
        <w:pStyle w:val="a5"/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</w:rPr>
      </w:pPr>
      <w:r w:rsidRPr="00CB2A01">
        <w:rPr>
          <w:rFonts w:ascii="Times New Roman" w:eastAsia="Times New Roman" w:hAnsi="Times New Roman" w:cs="Times New Roman"/>
        </w:rPr>
        <w:t xml:space="preserve">Приказ 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 </w:t>
      </w:r>
    </w:p>
    <w:p w:rsidR="00BA7CF0" w:rsidRPr="00CB2A01" w:rsidRDefault="00BA7CF0" w:rsidP="00CB2A01">
      <w:pPr>
        <w:pStyle w:val="a5"/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</w:rPr>
      </w:pPr>
      <w:r w:rsidRPr="00CB2A01">
        <w:rPr>
          <w:rFonts w:ascii="Times New Roman" w:eastAsia="Times New Roman" w:hAnsi="Times New Roman" w:cs="Times New Roman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BA7CF0" w:rsidRPr="00CB2A01" w:rsidRDefault="00BA7CF0" w:rsidP="00CB2A01">
      <w:pPr>
        <w:pStyle w:val="a5"/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</w:rPr>
      </w:pPr>
      <w:r w:rsidRPr="00CB2A01">
        <w:rPr>
          <w:rFonts w:ascii="Times New Roman" w:eastAsia="Times New Roman" w:hAnsi="Times New Roman" w:cs="Times New Roman"/>
        </w:rPr>
        <w:t xml:space="preserve">Приказ Минобрнауки России от 31.12.2015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 </w:t>
      </w:r>
    </w:p>
    <w:p w:rsidR="00CB2A01" w:rsidRPr="00CB2A01" w:rsidRDefault="00CB2A01" w:rsidP="00CB2A01">
      <w:pPr>
        <w:pStyle w:val="a5"/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101010"/>
          <w:lang w:eastAsia="ru-RU"/>
        </w:rPr>
      </w:pPr>
      <w:r w:rsidRPr="00CB2A01">
        <w:rPr>
          <w:rFonts w:ascii="Times New Roman" w:hAnsi="Times New Roman" w:cs="Times New Roman"/>
          <w:color w:val="000000"/>
        </w:rPr>
        <w:t>Концепция преподавания русского языка и литературы Утверждена распоряжением Правительства Российской Федерации от 9 апреля 2016 г. № 637-р</w:t>
      </w:r>
    </w:p>
    <w:p w:rsidR="00CB2A01" w:rsidRPr="00CB2A01" w:rsidRDefault="00CB2A01" w:rsidP="00CB2A01">
      <w:pPr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Calibri" w:hAnsi="Times New Roman" w:cs="Times New Roman"/>
          <w:lang w:eastAsia="ru-RU"/>
        </w:rPr>
      </w:pPr>
      <w:r w:rsidRPr="00CB2A01">
        <w:rPr>
          <w:rFonts w:ascii="Times New Roman" w:eastAsia="Calibri" w:hAnsi="Times New Roman" w:cs="Times New Roman"/>
          <w:lang w:eastAsia="ru-RU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CB2A01" w:rsidRPr="00CB2A01" w:rsidRDefault="00CB2A01" w:rsidP="00CB2A01">
      <w:pPr>
        <w:shd w:val="clear" w:color="auto" w:fill="FFFFFF"/>
        <w:spacing w:after="0" w:line="240" w:lineRule="auto"/>
        <w:ind w:firstLine="284"/>
        <w:rPr>
          <w:rFonts w:ascii="Times New Roman" w:eastAsia="Calibri" w:hAnsi="Times New Roman" w:cs="Times New Roman"/>
          <w:lang w:eastAsia="ru-RU"/>
        </w:rPr>
      </w:pPr>
      <w:r w:rsidRPr="00CB2A01">
        <w:rPr>
          <w:rFonts w:ascii="Times New Roman" w:eastAsia="Calibri" w:hAnsi="Times New Roman" w:cs="Times New Roman"/>
          <w:lang w:eastAsia="ru-RU"/>
        </w:rPr>
        <w:t>(Зарегистрирован 14.09.2020 № 59808)</w:t>
      </w:r>
    </w:p>
    <w:p w:rsidR="00CB2A01" w:rsidRPr="00CB2A01" w:rsidRDefault="00CB2A01" w:rsidP="00CB2A01">
      <w:pPr>
        <w:pStyle w:val="a5"/>
        <w:spacing w:after="0" w:line="240" w:lineRule="auto"/>
        <w:ind w:left="284"/>
        <w:rPr>
          <w:rFonts w:ascii="Times New Roman" w:eastAsia="Times New Roman" w:hAnsi="Times New Roman" w:cs="Times New Roman"/>
        </w:rPr>
      </w:pPr>
    </w:p>
    <w:p w:rsidR="00BA7CF0" w:rsidRPr="00CB2A01" w:rsidRDefault="00BA7CF0" w:rsidP="00CB2A01">
      <w:pPr>
        <w:pStyle w:val="a5"/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</w:rPr>
      </w:pPr>
      <w:r w:rsidRPr="00CB2A01">
        <w:rPr>
          <w:rFonts w:ascii="Times New Roman" w:eastAsia="Times New Roman" w:hAnsi="Times New Roman" w:cs="Times New Roman"/>
        </w:rPr>
        <w:t xml:space="preserve">а также в соответствии с Уставом образовательного учреждения ОУ, </w:t>
      </w:r>
    </w:p>
    <w:p w:rsidR="00BA7CF0" w:rsidRPr="00CB2A01" w:rsidRDefault="00BA7CF0" w:rsidP="00CB2A01">
      <w:pPr>
        <w:pStyle w:val="a5"/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</w:rPr>
      </w:pPr>
      <w:r w:rsidRPr="00CB2A01">
        <w:rPr>
          <w:rFonts w:ascii="Times New Roman" w:eastAsia="Times New Roman" w:hAnsi="Times New Roman" w:cs="Times New Roman"/>
        </w:rPr>
        <w:t>Образовательной программой СОО МБОУ «Кыринская средняя общеобразовательная школа», принятой решением педагогического совета Протокол № 14 от 31.09.2016 , приказ №82 от 1.09.2016г.</w:t>
      </w:r>
    </w:p>
    <w:p w:rsidR="00BA7CF0" w:rsidRPr="00CB2A01" w:rsidRDefault="00BA7CF0" w:rsidP="00CB2A01">
      <w:pPr>
        <w:pStyle w:val="a5"/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</w:rPr>
      </w:pPr>
      <w:r w:rsidRPr="00CB2A01">
        <w:rPr>
          <w:rFonts w:ascii="Times New Roman" w:eastAsia="Times New Roman" w:hAnsi="Times New Roman" w:cs="Times New Roman"/>
        </w:rPr>
        <w:t>Положения о Рабочей программе учителя, реализующего ФГОС СОО,  МБОУ «Кыринская СОШ»  Протокол № 14 от 31.09.2016 , приказ №82 от 1.09.2016г.</w:t>
      </w:r>
    </w:p>
    <w:p w:rsidR="00756FBE" w:rsidRDefault="00756FBE" w:rsidP="00756FB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56FBE" w:rsidRPr="00756FBE" w:rsidRDefault="00756FBE" w:rsidP="00756FBE">
      <w:pPr>
        <w:rPr>
          <w:rFonts w:ascii="Times New Roman" w:eastAsia="Times New Roman" w:hAnsi="Times New Roman" w:cs="Times New Roman"/>
          <w:sz w:val="24"/>
          <w:szCs w:val="24"/>
        </w:rPr>
      </w:pPr>
      <w:r w:rsidRPr="00756FBE">
        <w:rPr>
          <w:rFonts w:ascii="Times New Roman" w:eastAsia="Times New Roman" w:hAnsi="Times New Roman" w:cs="Times New Roman"/>
          <w:sz w:val="24"/>
          <w:szCs w:val="24"/>
        </w:rPr>
        <w:t xml:space="preserve">Предмет «Литература» входит в предметную область «Русский язык и литература» </w:t>
      </w:r>
    </w:p>
    <w:p w:rsidR="00756FBE" w:rsidRPr="00756FBE" w:rsidRDefault="00BA7CF0" w:rsidP="00BA7CF0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756FB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 учебного предмета «Литература»: </w:t>
      </w:r>
    </w:p>
    <w:p w:rsidR="00BA7CF0" w:rsidRPr="00B342F2" w:rsidRDefault="00BA7CF0" w:rsidP="00BA7CF0">
      <w:pPr>
        <w:rPr>
          <w:rFonts w:ascii="Times New Roman" w:eastAsia="Times New Roman" w:hAnsi="Times New Roman" w:cs="Times New Roman"/>
          <w:sz w:val="24"/>
          <w:szCs w:val="24"/>
        </w:rPr>
      </w:pPr>
      <w:r w:rsidRPr="00B342F2">
        <w:rPr>
          <w:rFonts w:ascii="Times New Roman" w:eastAsia="Times New Roman" w:hAnsi="Times New Roman" w:cs="Times New Roman"/>
          <w:sz w:val="24"/>
          <w:szCs w:val="24"/>
        </w:rPr>
        <w:t>формирование культуры читательского восприятия и достижение читательской самостоятельности обучающихся, основанных на навыках анализа и интерпретации литературных текстов.</w:t>
      </w:r>
    </w:p>
    <w:p w:rsidR="00BA7CF0" w:rsidRPr="00B342F2" w:rsidRDefault="00BA7CF0" w:rsidP="00BA7CF0">
      <w:pPr>
        <w:rPr>
          <w:rFonts w:ascii="Times New Roman" w:eastAsia="Times New Roman" w:hAnsi="Times New Roman" w:cs="Times New Roman"/>
          <w:sz w:val="24"/>
          <w:szCs w:val="24"/>
        </w:rPr>
      </w:pPr>
      <w:r w:rsidRPr="00B342F2">
        <w:rPr>
          <w:rFonts w:ascii="Times New Roman" w:eastAsia="Times New Roman" w:hAnsi="Times New Roman" w:cs="Times New Roman"/>
          <w:sz w:val="24"/>
          <w:szCs w:val="24"/>
        </w:rPr>
        <w:t>Стратегическая цель предмета в 10–11-х классах – завершение формирования соответствующего возрастному и образовательному уровню обучающихся отношения к чтению художественной литературы как к деятельности, имеющей личностную и социальную ценность, как к средству самопознания и саморазвития.</w:t>
      </w:r>
    </w:p>
    <w:p w:rsidR="00BA7CF0" w:rsidRPr="00B342F2" w:rsidRDefault="00BA7CF0" w:rsidP="00BA7CF0">
      <w:pPr>
        <w:rPr>
          <w:rFonts w:ascii="Times New Roman" w:eastAsia="Times New Roman" w:hAnsi="Times New Roman" w:cs="Times New Roman"/>
          <w:sz w:val="24"/>
          <w:szCs w:val="24"/>
        </w:rPr>
      </w:pPr>
      <w:r w:rsidRPr="00B342F2">
        <w:rPr>
          <w:rFonts w:ascii="Times New Roman" w:eastAsia="Times New Roman" w:hAnsi="Times New Roman" w:cs="Times New Roman"/>
          <w:sz w:val="24"/>
          <w:szCs w:val="24"/>
        </w:rPr>
        <w:t>Задачи учебного предмета «Литература»:</w:t>
      </w:r>
    </w:p>
    <w:p w:rsidR="00BA7CF0" w:rsidRPr="00B342F2" w:rsidRDefault="00BA7CF0" w:rsidP="00BA7CF0">
      <w:pPr>
        <w:rPr>
          <w:rFonts w:ascii="Times New Roman" w:eastAsia="Times New Roman" w:hAnsi="Times New Roman" w:cs="Times New Roman"/>
          <w:sz w:val="24"/>
          <w:szCs w:val="24"/>
        </w:rPr>
      </w:pPr>
      <w:r w:rsidRPr="00B342F2">
        <w:rPr>
          <w:rFonts w:ascii="Times New Roman" w:eastAsia="Times New Roman" w:hAnsi="Times New Roman" w:cs="Times New Roman"/>
          <w:sz w:val="24"/>
          <w:szCs w:val="24"/>
        </w:rPr>
        <w:t>получение опыта медленного чтения  произведений русской, родной (региональной) и мировой литературы;</w:t>
      </w:r>
    </w:p>
    <w:p w:rsidR="00BA7CF0" w:rsidRPr="00B342F2" w:rsidRDefault="00BA7CF0" w:rsidP="00BA7CF0">
      <w:pPr>
        <w:rPr>
          <w:rFonts w:ascii="Times New Roman" w:eastAsia="Times New Roman" w:hAnsi="Times New Roman" w:cs="Times New Roman"/>
          <w:sz w:val="24"/>
          <w:szCs w:val="24"/>
        </w:rPr>
      </w:pPr>
      <w:r w:rsidRPr="00B342F2">
        <w:rPr>
          <w:rFonts w:ascii="Times New Roman" w:eastAsia="Times New Roman" w:hAnsi="Times New Roman" w:cs="Times New Roman"/>
          <w:sz w:val="24"/>
          <w:szCs w:val="24"/>
        </w:rPr>
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</w:r>
    </w:p>
    <w:p w:rsidR="00BA7CF0" w:rsidRPr="00B342F2" w:rsidRDefault="00BA7CF0" w:rsidP="00BA7CF0">
      <w:pPr>
        <w:rPr>
          <w:rFonts w:ascii="Times New Roman" w:eastAsia="Times New Roman" w:hAnsi="Times New Roman" w:cs="Times New Roman"/>
          <w:sz w:val="24"/>
          <w:szCs w:val="24"/>
        </w:rPr>
      </w:pPr>
      <w:r w:rsidRPr="00B342F2">
        <w:rPr>
          <w:rFonts w:ascii="Times New Roman" w:eastAsia="Times New Roman" w:hAnsi="Times New Roman" w:cs="Times New Roman"/>
          <w:sz w:val="24"/>
          <w:szCs w:val="24"/>
        </w:rPr>
        <w:t xml:space="preserve">овладение навыком анализа текста художественного произведения (умение выделять основные темы произведения, его проблематику, определять жанровые и родовые, сюжетные и </w:t>
      </w:r>
      <w:r w:rsidRPr="00B342F2">
        <w:rPr>
          <w:rFonts w:ascii="Times New Roman" w:eastAsia="Times New Roman" w:hAnsi="Times New Roman" w:cs="Times New Roman"/>
          <w:sz w:val="24"/>
          <w:szCs w:val="24"/>
        </w:rPr>
        <w:lastRenderedPageBreak/>
        <w:t>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текста, умение «видеть» подтексты);</w:t>
      </w:r>
    </w:p>
    <w:p w:rsidR="00BA7CF0" w:rsidRPr="00B342F2" w:rsidRDefault="00BA7CF0" w:rsidP="00BA7CF0">
      <w:pPr>
        <w:rPr>
          <w:rFonts w:ascii="Times New Roman" w:eastAsia="Times New Roman" w:hAnsi="Times New Roman" w:cs="Times New Roman"/>
          <w:sz w:val="24"/>
          <w:szCs w:val="24"/>
        </w:rPr>
      </w:pPr>
      <w:r w:rsidRPr="00B342F2">
        <w:rPr>
          <w:rFonts w:ascii="Times New Roman" w:eastAsia="Times New Roman" w:hAnsi="Times New Roman" w:cs="Times New Roman"/>
          <w:sz w:val="24"/>
          <w:szCs w:val="24"/>
        </w:rPr>
        <w:t>формирование умения анализировать в устной и письменной форме самостоятельно прочитанные произведения, их отдельные фрагменты, аспекты;</w:t>
      </w:r>
    </w:p>
    <w:p w:rsidR="00BA7CF0" w:rsidRPr="00B342F2" w:rsidRDefault="00BA7CF0" w:rsidP="00BA7CF0">
      <w:pPr>
        <w:rPr>
          <w:rFonts w:ascii="Times New Roman" w:eastAsia="Times New Roman" w:hAnsi="Times New Roman" w:cs="Times New Roman"/>
          <w:sz w:val="24"/>
          <w:szCs w:val="24"/>
        </w:rPr>
      </w:pPr>
      <w:r w:rsidRPr="00B342F2">
        <w:rPr>
          <w:rFonts w:ascii="Times New Roman" w:eastAsia="Times New Roman" w:hAnsi="Times New Roman" w:cs="Times New Roman"/>
          <w:sz w:val="24"/>
          <w:szCs w:val="24"/>
        </w:rPr>
        <w:t>формирование умения самостоятельно создавать тексты различных жанров (ответы на вопросы, рецензии, аннотации и др.);</w:t>
      </w:r>
    </w:p>
    <w:p w:rsidR="00BA7CF0" w:rsidRPr="00B342F2" w:rsidRDefault="00BA7CF0" w:rsidP="00BA7CF0">
      <w:pPr>
        <w:rPr>
          <w:rFonts w:ascii="Times New Roman" w:eastAsia="Times New Roman" w:hAnsi="Times New Roman" w:cs="Times New Roman"/>
          <w:sz w:val="24"/>
          <w:szCs w:val="24"/>
        </w:rPr>
      </w:pPr>
      <w:r w:rsidRPr="00B342F2">
        <w:rPr>
          <w:rFonts w:ascii="Times New Roman" w:eastAsia="Times New Roman" w:hAnsi="Times New Roman" w:cs="Times New Roman"/>
          <w:sz w:val="24"/>
          <w:szCs w:val="24"/>
        </w:rPr>
        <w:t>овладение умением определять стратегию своего чтения;</w:t>
      </w:r>
    </w:p>
    <w:p w:rsidR="00BA7CF0" w:rsidRPr="00B342F2" w:rsidRDefault="00BA7CF0" w:rsidP="00BA7CF0">
      <w:pPr>
        <w:rPr>
          <w:rFonts w:ascii="Times New Roman" w:eastAsia="Times New Roman" w:hAnsi="Times New Roman" w:cs="Times New Roman"/>
          <w:sz w:val="24"/>
          <w:szCs w:val="24"/>
        </w:rPr>
      </w:pPr>
      <w:r w:rsidRPr="00B342F2">
        <w:rPr>
          <w:rFonts w:ascii="Times New Roman" w:eastAsia="Times New Roman" w:hAnsi="Times New Roman" w:cs="Times New Roman"/>
          <w:sz w:val="24"/>
          <w:szCs w:val="24"/>
        </w:rPr>
        <w:t>овладение умением делать читательский выбор;</w:t>
      </w:r>
    </w:p>
    <w:p w:rsidR="00BA7CF0" w:rsidRPr="00B342F2" w:rsidRDefault="00BA7CF0" w:rsidP="00BA7CF0">
      <w:pPr>
        <w:rPr>
          <w:rFonts w:ascii="Times New Roman" w:eastAsia="Times New Roman" w:hAnsi="Times New Roman" w:cs="Times New Roman"/>
          <w:sz w:val="24"/>
          <w:szCs w:val="24"/>
        </w:rPr>
      </w:pPr>
      <w:r w:rsidRPr="00B342F2">
        <w:rPr>
          <w:rFonts w:ascii="Times New Roman" w:eastAsia="Times New Roman" w:hAnsi="Times New Roman" w:cs="Times New Roman"/>
          <w:sz w:val="24"/>
          <w:szCs w:val="24"/>
        </w:rPr>
        <w:t>формирование умения использовать в читательской, учебной и исследовательской деятельности ресурсов библиотек, музеев, архивов, в том числе цифровых, виртуальных;</w:t>
      </w:r>
    </w:p>
    <w:p w:rsidR="00BA7CF0" w:rsidRPr="00B342F2" w:rsidRDefault="00BA7CF0" w:rsidP="00BA7CF0">
      <w:pPr>
        <w:rPr>
          <w:rFonts w:ascii="Times New Roman" w:eastAsia="Times New Roman" w:hAnsi="Times New Roman" w:cs="Times New Roman"/>
          <w:sz w:val="24"/>
          <w:szCs w:val="24"/>
        </w:rPr>
      </w:pPr>
      <w:r w:rsidRPr="00B342F2">
        <w:rPr>
          <w:rFonts w:ascii="Times New Roman" w:eastAsia="Times New Roman" w:hAnsi="Times New Roman" w:cs="Times New Roman"/>
          <w:sz w:val="24"/>
          <w:szCs w:val="24"/>
        </w:rPr>
        <w:t>овладение различными формами продуктивной читательской и текстовой деятельности (проектные и исследовательские работы о литературе, искусстве и др.);</w:t>
      </w:r>
    </w:p>
    <w:p w:rsidR="00BA7CF0" w:rsidRPr="00B342F2" w:rsidRDefault="00BA7CF0" w:rsidP="00BA7CF0">
      <w:pPr>
        <w:rPr>
          <w:rFonts w:ascii="Times New Roman" w:eastAsia="Times New Roman" w:hAnsi="Times New Roman" w:cs="Times New Roman"/>
          <w:sz w:val="24"/>
          <w:szCs w:val="24"/>
        </w:rPr>
      </w:pPr>
      <w:r w:rsidRPr="00B342F2">
        <w:rPr>
          <w:rFonts w:ascii="Times New Roman" w:eastAsia="Times New Roman" w:hAnsi="Times New Roman" w:cs="Times New Roman"/>
          <w:sz w:val="24"/>
          <w:szCs w:val="24"/>
        </w:rPr>
        <w:t>знакомство с историей литературы: русской и зарубежной литературной классикой, современным литературным процессом;</w:t>
      </w:r>
    </w:p>
    <w:p w:rsidR="00756FBE" w:rsidRDefault="00BA7CF0" w:rsidP="00BA7CF0">
      <w:pPr>
        <w:rPr>
          <w:rFonts w:ascii="Times New Roman" w:eastAsia="Times New Roman" w:hAnsi="Times New Roman" w:cs="Times New Roman"/>
          <w:sz w:val="24"/>
          <w:szCs w:val="24"/>
        </w:rPr>
      </w:pPr>
      <w:r w:rsidRPr="00B342F2">
        <w:rPr>
          <w:rFonts w:ascii="Times New Roman" w:eastAsia="Times New Roman" w:hAnsi="Times New Roman" w:cs="Times New Roman"/>
          <w:sz w:val="24"/>
          <w:szCs w:val="24"/>
        </w:rPr>
        <w:t>знакомство со смежными с литературой сферами искусства и научного знания (культурология,</w:t>
      </w:r>
      <w:r w:rsidR="00756FBE">
        <w:rPr>
          <w:rFonts w:ascii="Times New Roman" w:eastAsia="Times New Roman" w:hAnsi="Times New Roman" w:cs="Times New Roman"/>
          <w:sz w:val="24"/>
          <w:szCs w:val="24"/>
        </w:rPr>
        <w:t xml:space="preserve"> психология, социология и др.).</w:t>
      </w:r>
    </w:p>
    <w:p w:rsidR="00756FBE" w:rsidRDefault="00756FBE" w:rsidP="00BA7CF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A7CF0" w:rsidRPr="00B342F2" w:rsidRDefault="00BA7CF0" w:rsidP="00BA7CF0">
      <w:pPr>
        <w:rPr>
          <w:rFonts w:ascii="Times New Roman" w:eastAsia="Times New Roman" w:hAnsi="Times New Roman" w:cs="Times New Roman"/>
          <w:sz w:val="24"/>
          <w:szCs w:val="24"/>
        </w:rPr>
      </w:pPr>
      <w:r w:rsidRPr="00B34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5994" w:rsidRPr="00B342F2">
        <w:rPr>
          <w:rFonts w:ascii="Times New Roman" w:eastAsia="Times New Roman" w:hAnsi="Times New Roman" w:cs="Times New Roman"/>
          <w:sz w:val="24"/>
          <w:szCs w:val="24"/>
        </w:rPr>
        <w:t>Время реализации – 2 года</w:t>
      </w:r>
    </w:p>
    <w:p w:rsidR="00756FBE" w:rsidRDefault="00756FBE" w:rsidP="00BA7CF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56FBE" w:rsidRDefault="00756FBE" w:rsidP="00BA7CF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Планируемые результаты</w:t>
      </w:r>
    </w:p>
    <w:p w:rsidR="00756FBE" w:rsidRPr="00756FBE" w:rsidRDefault="00756FBE" w:rsidP="00756F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56FB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Личностные результаты 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>воспитание уважения к культуре, языкам, традициям и обычаям народов, проживающих в Российской Федерации.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lastRenderedPageBreak/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: 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 xml:space="preserve">эстетическое отношения к миру, готовность к эстетическому обустройству собственного быта. </w:t>
      </w:r>
    </w:p>
    <w:p w:rsidR="00896CE9" w:rsidRPr="00896CE9" w:rsidRDefault="00896CE9" w:rsidP="00896CE9">
      <w:pPr>
        <w:suppressAutoHyphens/>
        <w:spacing w:after="0" w:line="360" w:lineRule="auto"/>
        <w:ind w:left="1429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96CE9">
        <w:rPr>
          <w:rFonts w:ascii="Times New Roman" w:eastAsia="Times New Roman" w:hAnsi="Times New Roman" w:cs="Times New Roman"/>
          <w:sz w:val="24"/>
          <w:szCs w:val="24"/>
          <w:u w:val="single"/>
        </w:rPr>
        <w:t>Метапредметные результаты</w:t>
      </w:r>
    </w:p>
    <w:p w:rsidR="00896CE9" w:rsidRPr="00896CE9" w:rsidRDefault="00896CE9" w:rsidP="00896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96CE9">
        <w:rPr>
          <w:rFonts w:ascii="Times New Roman" w:eastAsia="Times New Roman" w:hAnsi="Times New Roman" w:cs="Times New Roman"/>
          <w:sz w:val="24"/>
          <w:szCs w:val="24"/>
        </w:rPr>
        <w:t>Регулятивные универсальные учебные действия</w:t>
      </w:r>
    </w:p>
    <w:p w:rsidR="00896CE9" w:rsidRPr="00896CE9" w:rsidRDefault="00896CE9" w:rsidP="00896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6CE9">
        <w:rPr>
          <w:rFonts w:ascii="Times New Roman" w:eastAsia="Times New Roman" w:hAnsi="Times New Roman" w:cs="Times New Roman"/>
          <w:sz w:val="24"/>
          <w:szCs w:val="24"/>
        </w:rPr>
        <w:t>Выпускник научится:</w:t>
      </w:r>
    </w:p>
    <w:p w:rsidR="00896CE9" w:rsidRPr="00896CE9" w:rsidRDefault="00896CE9" w:rsidP="00896CE9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896CE9">
        <w:rPr>
          <w:rFonts w:eastAsia="Times New Roman"/>
          <w:sz w:val="24"/>
          <w:szCs w:val="24"/>
          <w:bdr w:val="none" w:sz="0" w:space="0" w:color="auto"/>
          <w:lang w:eastAsia="en-US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896CE9" w:rsidRPr="00896CE9" w:rsidRDefault="00896CE9" w:rsidP="00896CE9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896CE9">
        <w:rPr>
          <w:rFonts w:eastAsia="Times New Roman"/>
          <w:sz w:val="24"/>
          <w:szCs w:val="24"/>
          <w:bdr w:val="none" w:sz="0" w:space="0" w:color="auto"/>
          <w:lang w:eastAsia="en-US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896CE9" w:rsidRPr="00896CE9" w:rsidRDefault="00896CE9" w:rsidP="00896CE9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896CE9">
        <w:rPr>
          <w:rFonts w:eastAsia="Times New Roman"/>
          <w:sz w:val="24"/>
          <w:szCs w:val="24"/>
          <w:bdr w:val="none" w:sz="0" w:space="0" w:color="auto"/>
          <w:lang w:eastAsia="en-US"/>
        </w:rPr>
        <w:t>ставить и формулировать собственные задачи в образовательной деятельности и жизненных ситуациях;</w:t>
      </w:r>
    </w:p>
    <w:p w:rsidR="00896CE9" w:rsidRPr="00896CE9" w:rsidRDefault="00896CE9" w:rsidP="00896CE9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896CE9">
        <w:rPr>
          <w:rFonts w:eastAsia="Times New Roman"/>
          <w:sz w:val="24"/>
          <w:szCs w:val="24"/>
          <w:bdr w:val="none" w:sz="0" w:space="0" w:color="auto"/>
          <w:lang w:eastAsia="en-US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896CE9" w:rsidRPr="00896CE9" w:rsidRDefault="00896CE9" w:rsidP="00896CE9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896CE9">
        <w:rPr>
          <w:rFonts w:eastAsia="Times New Roman"/>
          <w:sz w:val="24"/>
          <w:szCs w:val="24"/>
          <w:bdr w:val="none" w:sz="0" w:space="0" w:color="auto"/>
          <w:lang w:eastAsia="en-US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896CE9" w:rsidRPr="00896CE9" w:rsidRDefault="00896CE9" w:rsidP="00896CE9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896CE9">
        <w:rPr>
          <w:rFonts w:eastAsia="Times New Roman"/>
          <w:sz w:val="24"/>
          <w:szCs w:val="24"/>
          <w:bdr w:val="none" w:sz="0" w:space="0" w:color="auto"/>
          <w:lang w:eastAsia="en-US"/>
        </w:rPr>
        <w:t>организовывать эффективный поиск ресурсов, необходимых для достижения поставленной цели;</w:t>
      </w:r>
    </w:p>
    <w:p w:rsidR="00896CE9" w:rsidRPr="00896CE9" w:rsidRDefault="00896CE9" w:rsidP="00896CE9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896CE9">
        <w:rPr>
          <w:rFonts w:eastAsia="Times New Roman"/>
          <w:sz w:val="24"/>
          <w:szCs w:val="24"/>
          <w:bdr w:val="none" w:sz="0" w:space="0" w:color="auto"/>
          <w:lang w:eastAsia="en-US"/>
        </w:rPr>
        <w:t>сопоставлять полученный результат деятельности с поставленной заранее целью.</w:t>
      </w:r>
    </w:p>
    <w:p w:rsidR="00756FBE" w:rsidRPr="00756FBE" w:rsidRDefault="00756FBE" w:rsidP="00756F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  <w:r w:rsidRPr="00756FBE">
        <w:rPr>
          <w:rFonts w:ascii="Times New Roman" w:eastAsia="Times New Roman" w:hAnsi="Times New Roman" w:cs="Times New Roman"/>
          <w:sz w:val="24"/>
          <w:szCs w:val="24"/>
        </w:rPr>
        <w:t>Познавательные универсальные учебные действия</w:t>
      </w:r>
    </w:p>
    <w:p w:rsidR="00756FBE" w:rsidRPr="00756FBE" w:rsidRDefault="00756FBE" w:rsidP="00756F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6FBE">
        <w:rPr>
          <w:rFonts w:ascii="Times New Roman" w:eastAsia="Times New Roman" w:hAnsi="Times New Roman" w:cs="Times New Roman"/>
          <w:sz w:val="24"/>
          <w:szCs w:val="24"/>
        </w:rPr>
        <w:t xml:space="preserve">Выпускник научится: 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>менять и удерживать разные позиции в познавательной деятельности.</w:t>
      </w:r>
    </w:p>
    <w:p w:rsidR="00756FBE" w:rsidRPr="00756FBE" w:rsidRDefault="00756FBE" w:rsidP="00756FB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756FBE">
        <w:rPr>
          <w:rFonts w:ascii="Times New Roman" w:eastAsia="Times New Roman" w:hAnsi="Times New Roman" w:cs="Times New Roman"/>
          <w:sz w:val="24"/>
          <w:szCs w:val="24"/>
        </w:rPr>
        <w:t>Коммуникативные универсальные учебные действия</w:t>
      </w:r>
    </w:p>
    <w:p w:rsidR="00756FBE" w:rsidRPr="00756FBE" w:rsidRDefault="00756FBE" w:rsidP="00756F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6FBE">
        <w:rPr>
          <w:rFonts w:ascii="Times New Roman" w:eastAsia="Times New Roman" w:hAnsi="Times New Roman" w:cs="Times New Roman"/>
          <w:sz w:val="24"/>
          <w:szCs w:val="24"/>
        </w:rPr>
        <w:t>Выпускник научится: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56FBE" w:rsidRPr="00756FBE" w:rsidRDefault="00756FBE" w:rsidP="00756FBE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756FBE" w:rsidRPr="00873E1C" w:rsidRDefault="00756FBE" w:rsidP="00756FBE">
      <w:pPr>
        <w:pStyle w:val="a"/>
        <w:spacing w:line="240" w:lineRule="auto"/>
      </w:pPr>
      <w:r w:rsidRPr="00756FBE">
        <w:rPr>
          <w:rFonts w:eastAsia="Times New Roman"/>
          <w:sz w:val="24"/>
          <w:szCs w:val="24"/>
          <w:bdr w:val="none" w:sz="0" w:space="0" w:color="auto"/>
          <w:lang w:eastAsia="en-US"/>
        </w:rPr>
        <w:t>распознавать конфликтогенные ситуации и предотвращать конфликты до их активной фазы, выстраивать деловую и образовательную</w:t>
      </w:r>
      <w:r w:rsidRPr="00873E1C">
        <w:t xml:space="preserve"> коммуникаци</w:t>
      </w:r>
      <w:r>
        <w:t>ю</w:t>
      </w:r>
      <w:r w:rsidRPr="00873E1C">
        <w:t>, избегая личностных оценочных суждений.</w:t>
      </w:r>
    </w:p>
    <w:p w:rsidR="00896CE9" w:rsidRPr="00896CE9" w:rsidRDefault="00896CE9" w:rsidP="00896CE9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96CE9">
        <w:rPr>
          <w:rFonts w:ascii="Times New Roman" w:eastAsia="Times New Roman" w:hAnsi="Times New Roman" w:cs="Times New Roman"/>
          <w:sz w:val="24"/>
          <w:szCs w:val="24"/>
          <w:u w:val="single"/>
        </w:rPr>
        <w:t>Предметные результаты</w:t>
      </w:r>
    </w:p>
    <w:p w:rsidR="00896CE9" w:rsidRPr="00A055EC" w:rsidRDefault="00896CE9" w:rsidP="00896CE9">
      <w:pPr>
        <w:spacing w:after="0" w:line="240" w:lineRule="auto"/>
        <w:rPr>
          <w:b/>
          <w:szCs w:val="28"/>
        </w:rPr>
      </w:pPr>
      <w:r w:rsidRPr="001572F9">
        <w:rPr>
          <w:b/>
          <w:szCs w:val="28"/>
        </w:rPr>
        <w:t>В результате изучения учебного предмета «Литература» на уровне среднего общего обр</w:t>
      </w:r>
      <w:r w:rsidRPr="00A055EC">
        <w:rPr>
          <w:b/>
          <w:szCs w:val="28"/>
        </w:rPr>
        <w:t>азования</w:t>
      </w:r>
      <w:r>
        <w:rPr>
          <w:b/>
          <w:szCs w:val="28"/>
        </w:rPr>
        <w:t>:</w:t>
      </w:r>
    </w:p>
    <w:p w:rsidR="00896CE9" w:rsidRPr="00E97FC5" w:rsidRDefault="00896CE9" w:rsidP="00896CE9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Выпускник на базовом уровне научится:</w:t>
      </w:r>
    </w:p>
    <w:p w:rsidR="00896CE9" w:rsidRPr="00E97FC5" w:rsidRDefault="00896CE9" w:rsidP="00896CE9">
      <w:pPr>
        <w:pStyle w:val="a"/>
        <w:spacing w:line="240" w:lineRule="auto"/>
      </w:pPr>
      <w:r w:rsidRPr="00E97FC5">
        <w:t>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</w:t>
      </w:r>
      <w:r>
        <w:t>;</w:t>
      </w:r>
    </w:p>
    <w:p w:rsidR="00896CE9" w:rsidRPr="00E97FC5" w:rsidRDefault="00896CE9" w:rsidP="00896CE9">
      <w:pPr>
        <w:pStyle w:val="a"/>
        <w:spacing w:line="240" w:lineRule="auto"/>
      </w:pPr>
      <w:r w:rsidRPr="00E97FC5">
        <w:t>в устной и письменной форме обобщать и анализировать свой читательский опыт, а именно</w:t>
      </w:r>
      <w:r>
        <w:t>:</w:t>
      </w:r>
    </w:p>
    <w:p w:rsidR="00896CE9" w:rsidRDefault="00896CE9" w:rsidP="00896CE9">
      <w:pPr>
        <w:pStyle w:val="a0"/>
        <w:numPr>
          <w:ilvl w:val="0"/>
          <w:numId w:val="0"/>
        </w:numPr>
        <w:spacing w:line="240" w:lineRule="auto"/>
        <w:ind w:left="709"/>
      </w:pPr>
      <w:r>
        <w:rPr>
          <w:rFonts w:ascii="Arial Rounded MT Bold" w:hAnsi="Arial Rounded MT Bold"/>
        </w:rPr>
        <w:t>•</w:t>
      </w:r>
      <w:r>
        <w:t xml:space="preserve"> </w:t>
      </w:r>
      <w:r w:rsidRPr="0084167E">
        <w:t>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</w:r>
    </w:p>
    <w:p w:rsidR="00896CE9" w:rsidRDefault="00896CE9" w:rsidP="00896CE9">
      <w:pPr>
        <w:pStyle w:val="a0"/>
        <w:numPr>
          <w:ilvl w:val="0"/>
          <w:numId w:val="0"/>
        </w:numPr>
        <w:spacing w:line="240" w:lineRule="auto"/>
        <w:ind w:left="709"/>
      </w:pPr>
      <w:r>
        <w:rPr>
          <w:rFonts w:ascii="Arial Rounded MT Bold" w:hAnsi="Arial Rounded MT Bold"/>
        </w:rPr>
        <w:t>•</w:t>
      </w:r>
      <w:r>
        <w:t xml:space="preserve"> </w:t>
      </w:r>
      <w:r w:rsidRPr="0021749C">
        <w:t>использовать для раскрытия тезисов своего высказывания указание на фрагменты произведения, носящие проблемный характер и тр</w:t>
      </w:r>
      <w:r w:rsidRPr="0084167E">
        <w:t>ебующие анализа;</w:t>
      </w:r>
    </w:p>
    <w:p w:rsidR="00896CE9" w:rsidRDefault="00896CE9" w:rsidP="00896CE9">
      <w:pPr>
        <w:pStyle w:val="a0"/>
        <w:numPr>
          <w:ilvl w:val="0"/>
          <w:numId w:val="0"/>
        </w:numPr>
        <w:spacing w:line="240" w:lineRule="auto"/>
        <w:ind w:left="709"/>
      </w:pPr>
      <w:r>
        <w:rPr>
          <w:rFonts w:ascii="Arial Rounded MT Bold" w:hAnsi="Arial Rounded MT Bold"/>
        </w:rPr>
        <w:t>•</w:t>
      </w:r>
      <w:r>
        <w:t xml:space="preserve"> </w:t>
      </w:r>
      <w:r w:rsidRPr="0084167E">
        <w:t>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896CE9" w:rsidRDefault="00896CE9" w:rsidP="00896CE9">
      <w:pPr>
        <w:pStyle w:val="a0"/>
        <w:numPr>
          <w:ilvl w:val="0"/>
          <w:numId w:val="0"/>
        </w:numPr>
        <w:spacing w:line="240" w:lineRule="auto"/>
        <w:ind w:left="709"/>
      </w:pPr>
      <w:r>
        <w:rPr>
          <w:rFonts w:ascii="Arial Rounded MT Bold" w:hAnsi="Arial Rounded MT Bold"/>
        </w:rPr>
        <w:t>•</w:t>
      </w:r>
      <w:r>
        <w:t xml:space="preserve"> </w:t>
      </w:r>
      <w:r w:rsidRPr="0084167E">
        <w:t>анализировать жанрово-родовой выбор автора</w:t>
      </w:r>
      <w:r>
        <w:t>,</w:t>
      </w:r>
      <w:r w:rsidRPr="0084167E">
        <w:t xml:space="preserve">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896CE9" w:rsidRDefault="00896CE9" w:rsidP="00896CE9">
      <w:pPr>
        <w:pStyle w:val="a0"/>
        <w:numPr>
          <w:ilvl w:val="0"/>
          <w:numId w:val="0"/>
        </w:numPr>
        <w:spacing w:line="240" w:lineRule="auto"/>
        <w:ind w:left="709"/>
      </w:pPr>
      <w:r>
        <w:rPr>
          <w:rFonts w:ascii="Arial Rounded MT Bold" w:hAnsi="Arial Rounded MT Bold"/>
        </w:rPr>
        <w:t>•</w:t>
      </w:r>
      <w:r>
        <w:t xml:space="preserve"> </w:t>
      </w:r>
      <w:r w:rsidRPr="0084167E">
        <w:t>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896CE9" w:rsidRDefault="00896CE9" w:rsidP="00896CE9">
      <w:pPr>
        <w:pStyle w:val="a0"/>
        <w:numPr>
          <w:ilvl w:val="0"/>
          <w:numId w:val="0"/>
        </w:numPr>
        <w:spacing w:line="240" w:lineRule="auto"/>
        <w:ind w:left="709"/>
      </w:pPr>
      <w:r>
        <w:rPr>
          <w:rFonts w:ascii="Arial Rounded MT Bold" w:hAnsi="Arial Rounded MT Bold"/>
        </w:rPr>
        <w:t>•</w:t>
      </w:r>
      <w:r>
        <w:t xml:space="preserve"> </w:t>
      </w:r>
      <w:r w:rsidRPr="0084167E">
        <w:t>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896CE9" w:rsidRPr="00E370E9" w:rsidRDefault="00896CE9" w:rsidP="00896CE9">
      <w:pPr>
        <w:pStyle w:val="a0"/>
        <w:numPr>
          <w:ilvl w:val="0"/>
          <w:numId w:val="0"/>
        </w:numPr>
        <w:spacing w:line="240" w:lineRule="auto"/>
        <w:ind w:left="709"/>
      </w:pPr>
      <w:r w:rsidRPr="003E674E">
        <w:rPr>
          <w:rFonts w:ascii="Arial Rounded MT Bold" w:hAnsi="Arial Rounded MT Bold"/>
        </w:rPr>
        <w:t>•</w:t>
      </w:r>
      <w:r>
        <w:t xml:space="preserve"> </w:t>
      </w:r>
      <w:r w:rsidRPr="0084167E">
        <w:t>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</w:t>
      </w:r>
      <w:r>
        <w:t>;</w:t>
      </w:r>
    </w:p>
    <w:p w:rsidR="00896CE9" w:rsidRPr="00E97FC5" w:rsidRDefault="00896CE9" w:rsidP="00896CE9">
      <w:pPr>
        <w:pStyle w:val="a"/>
        <w:spacing w:line="240" w:lineRule="auto"/>
      </w:pPr>
      <w:r w:rsidRPr="00E97FC5">
        <w:t>осуществлять следующую продуктивную деятельность:</w:t>
      </w:r>
    </w:p>
    <w:p w:rsidR="00896CE9" w:rsidRPr="001741E1" w:rsidRDefault="00896CE9" w:rsidP="00896CE9">
      <w:pPr>
        <w:pStyle w:val="a0"/>
        <w:numPr>
          <w:ilvl w:val="0"/>
          <w:numId w:val="0"/>
        </w:numPr>
        <w:spacing w:line="240" w:lineRule="auto"/>
        <w:ind w:left="709"/>
      </w:pPr>
      <w:r>
        <w:rPr>
          <w:rFonts w:ascii="Arial Rounded MT Bold" w:hAnsi="Arial Rounded MT Bold"/>
        </w:rPr>
        <w:t>•</w:t>
      </w:r>
      <w:r>
        <w:t xml:space="preserve"> </w:t>
      </w:r>
      <w:r w:rsidRPr="001741E1">
        <w:t>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896CE9" w:rsidRDefault="00896CE9" w:rsidP="00896CE9">
      <w:pPr>
        <w:pStyle w:val="a0"/>
        <w:numPr>
          <w:ilvl w:val="0"/>
          <w:numId w:val="0"/>
        </w:numPr>
        <w:spacing w:line="240" w:lineRule="auto"/>
        <w:ind w:left="709"/>
      </w:pPr>
      <w:r>
        <w:rPr>
          <w:rFonts w:ascii="Arial Rounded MT Bold" w:hAnsi="Arial Rounded MT Bold"/>
        </w:rPr>
        <w:t>•</w:t>
      </w:r>
      <w:r>
        <w:t xml:space="preserve"> </w:t>
      </w:r>
      <w:r w:rsidRPr="001741E1">
        <w:t>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896CE9" w:rsidRDefault="00896CE9" w:rsidP="00896CE9">
      <w:pPr>
        <w:spacing w:after="0" w:line="240" w:lineRule="auto"/>
      </w:pPr>
    </w:p>
    <w:p w:rsidR="00896CE9" w:rsidRDefault="00896CE9" w:rsidP="00896CE9">
      <w:pPr>
        <w:spacing w:after="0" w:line="240" w:lineRule="auto"/>
        <w:rPr>
          <w:b/>
          <w:szCs w:val="28"/>
        </w:rPr>
      </w:pPr>
      <w:r w:rsidRPr="00A4662B">
        <w:rPr>
          <w:b/>
          <w:szCs w:val="28"/>
        </w:rPr>
        <w:t>Выпускник на базовом уровне получит возможность научиться</w:t>
      </w:r>
      <w:r>
        <w:rPr>
          <w:b/>
          <w:szCs w:val="28"/>
        </w:rPr>
        <w:t>:</w:t>
      </w:r>
    </w:p>
    <w:p w:rsidR="00896CE9" w:rsidRPr="00E865B3" w:rsidRDefault="00896CE9" w:rsidP="00896CE9">
      <w:pPr>
        <w:pStyle w:val="a"/>
        <w:spacing w:line="240" w:lineRule="auto"/>
        <w:rPr>
          <w:i/>
        </w:rPr>
      </w:pPr>
      <w:r w:rsidRPr="00E865B3">
        <w:rPr>
          <w:i/>
        </w:rPr>
        <w:t>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</w:t>
      </w:r>
      <w:r>
        <w:rPr>
          <w:i/>
        </w:rPr>
        <w:t>)</w:t>
      </w:r>
      <w:r w:rsidRPr="00E865B3">
        <w:rPr>
          <w:i/>
        </w:rPr>
        <w:t>;</w:t>
      </w:r>
    </w:p>
    <w:p w:rsidR="00896CE9" w:rsidRPr="00E865B3" w:rsidRDefault="00896CE9" w:rsidP="00896CE9">
      <w:pPr>
        <w:pStyle w:val="a"/>
        <w:spacing w:line="240" w:lineRule="auto"/>
        <w:rPr>
          <w:i/>
        </w:rPr>
      </w:pPr>
      <w:r w:rsidRPr="00E865B3">
        <w:rPr>
          <w:i/>
        </w:rPr>
        <w:t>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896CE9" w:rsidRPr="00E865B3" w:rsidRDefault="00896CE9" w:rsidP="00896CE9">
      <w:pPr>
        <w:pStyle w:val="a"/>
        <w:spacing w:line="240" w:lineRule="auto"/>
        <w:rPr>
          <w:i/>
        </w:rPr>
      </w:pPr>
      <w:r w:rsidRPr="00E865B3">
        <w:rPr>
          <w:i/>
        </w:rPr>
        <w:t>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896CE9" w:rsidRPr="00E865B3" w:rsidRDefault="00896CE9" w:rsidP="00896CE9">
      <w:pPr>
        <w:pStyle w:val="a"/>
        <w:spacing w:line="240" w:lineRule="auto"/>
        <w:rPr>
          <w:i/>
        </w:rPr>
      </w:pPr>
      <w:r w:rsidRPr="00E865B3">
        <w:rPr>
          <w:i/>
        </w:rPr>
        <w:t>анализировать</w:t>
      </w:r>
      <w:r w:rsidRPr="00E865B3">
        <w:rPr>
          <w:i/>
          <w:highlight w:val="white"/>
        </w:rPr>
        <w:t xml:space="preserve"> одну из интерпретаций эпического, драматического или лирического произведени</w:t>
      </w:r>
      <w:r>
        <w:rPr>
          <w:i/>
          <w:highlight w:val="white"/>
        </w:rPr>
        <w:t>я</w:t>
      </w:r>
      <w:r w:rsidRPr="00E865B3">
        <w:rPr>
          <w:i/>
          <w:highlight w:val="white"/>
        </w:rPr>
        <w:t xml:space="preserve"> (например, кино</w:t>
      </w:r>
      <w:r>
        <w:rPr>
          <w:i/>
          <w:highlight w:val="white"/>
        </w:rPr>
        <w:t>фильм</w:t>
      </w:r>
      <w:r w:rsidRPr="00E865B3">
        <w:rPr>
          <w:i/>
          <w:highlight w:val="white"/>
        </w:rPr>
        <w:t xml:space="preserve"> или театральную постановку; запись художественного чтения; серию иллюстраций к произведению), оценивая, как интерпретируется исходный текст</w:t>
      </w:r>
      <w:r w:rsidRPr="00E865B3">
        <w:rPr>
          <w:i/>
        </w:rPr>
        <w:t>.</w:t>
      </w:r>
    </w:p>
    <w:p w:rsidR="00896CE9" w:rsidRPr="00E865B3" w:rsidRDefault="00896CE9" w:rsidP="00896CE9">
      <w:pPr>
        <w:spacing w:after="0" w:line="240" w:lineRule="auto"/>
        <w:rPr>
          <w:i/>
        </w:rPr>
      </w:pPr>
      <w:r w:rsidRPr="00E865B3">
        <w:rPr>
          <w:b/>
          <w:i/>
          <w:szCs w:val="28"/>
        </w:rPr>
        <w:t>Выпускник на базовом уровне получит возможность узнать:</w:t>
      </w:r>
    </w:p>
    <w:p w:rsidR="00896CE9" w:rsidRPr="00E865B3" w:rsidRDefault="00896CE9" w:rsidP="00896CE9">
      <w:pPr>
        <w:pStyle w:val="a"/>
        <w:spacing w:line="240" w:lineRule="auto"/>
        <w:rPr>
          <w:i/>
        </w:rPr>
      </w:pPr>
      <w:r w:rsidRPr="00E865B3">
        <w:rPr>
          <w:i/>
        </w:rPr>
        <w:t>о месте и значении русской литературы в мировой литературе;</w:t>
      </w:r>
    </w:p>
    <w:p w:rsidR="00896CE9" w:rsidRPr="00E865B3" w:rsidRDefault="00896CE9" w:rsidP="00896CE9">
      <w:pPr>
        <w:pStyle w:val="a"/>
        <w:spacing w:line="240" w:lineRule="auto"/>
        <w:rPr>
          <w:i/>
        </w:rPr>
      </w:pPr>
      <w:r w:rsidRPr="00E865B3">
        <w:rPr>
          <w:i/>
        </w:rPr>
        <w:t>о произведениях новейшей отечественной и мировой литературы;</w:t>
      </w:r>
    </w:p>
    <w:p w:rsidR="00896CE9" w:rsidRPr="00E865B3" w:rsidRDefault="00896CE9" w:rsidP="00896CE9">
      <w:pPr>
        <w:pStyle w:val="a"/>
        <w:spacing w:line="240" w:lineRule="auto"/>
        <w:rPr>
          <w:i/>
        </w:rPr>
      </w:pPr>
      <w:r w:rsidRPr="00E865B3">
        <w:rPr>
          <w:i/>
        </w:rPr>
        <w:t>о важнейших литературных ресурсах, в том числе в сети Интернет;</w:t>
      </w:r>
    </w:p>
    <w:p w:rsidR="00896CE9" w:rsidRPr="00E865B3" w:rsidRDefault="00896CE9" w:rsidP="00896CE9">
      <w:pPr>
        <w:pStyle w:val="a"/>
        <w:spacing w:line="240" w:lineRule="auto"/>
        <w:rPr>
          <w:i/>
        </w:rPr>
      </w:pPr>
      <w:r w:rsidRPr="00E865B3">
        <w:rPr>
          <w:i/>
        </w:rPr>
        <w:t>об историко-культурном подходе в литературоведении;</w:t>
      </w:r>
    </w:p>
    <w:p w:rsidR="00896CE9" w:rsidRPr="00E865B3" w:rsidRDefault="00896CE9" w:rsidP="00896CE9">
      <w:pPr>
        <w:pStyle w:val="a"/>
        <w:spacing w:line="240" w:lineRule="auto"/>
        <w:rPr>
          <w:i/>
        </w:rPr>
      </w:pPr>
      <w:r w:rsidRPr="00E865B3">
        <w:rPr>
          <w:i/>
        </w:rPr>
        <w:t>об историко-литературном процессе XIX и XX веков;</w:t>
      </w:r>
    </w:p>
    <w:p w:rsidR="00896CE9" w:rsidRPr="00E865B3" w:rsidRDefault="00896CE9" w:rsidP="00896CE9">
      <w:pPr>
        <w:pStyle w:val="a"/>
        <w:spacing w:line="240" w:lineRule="auto"/>
        <w:rPr>
          <w:i/>
        </w:rPr>
      </w:pPr>
      <w:r w:rsidRPr="00E865B3">
        <w:rPr>
          <w:i/>
        </w:rPr>
        <w:t xml:space="preserve">о наиболее ярких или характерных чертах литературных направлений или течений; </w:t>
      </w:r>
    </w:p>
    <w:p w:rsidR="00896CE9" w:rsidRPr="00E865B3" w:rsidRDefault="00896CE9" w:rsidP="00896CE9">
      <w:pPr>
        <w:pStyle w:val="a"/>
        <w:spacing w:line="240" w:lineRule="auto"/>
        <w:rPr>
          <w:i/>
        </w:rPr>
      </w:pPr>
      <w:r w:rsidRPr="00E865B3">
        <w:rPr>
          <w:i/>
        </w:rPr>
        <w:t>имена ведущих писателей, значимые факты их творческой биографии, названия ключевых произведений, имен</w:t>
      </w:r>
      <w:r>
        <w:rPr>
          <w:i/>
        </w:rPr>
        <w:t>а</w:t>
      </w:r>
      <w:r w:rsidRPr="00E865B3">
        <w:rPr>
          <w:i/>
        </w:rPr>
        <w:t xml:space="preserve"> героев, ставших «вечными образами» или именами нарицательными в общемировой и отечественной культуре;</w:t>
      </w:r>
    </w:p>
    <w:p w:rsidR="00896CE9" w:rsidRPr="00E865B3" w:rsidRDefault="00896CE9" w:rsidP="00896CE9">
      <w:pPr>
        <w:pStyle w:val="a"/>
        <w:spacing w:line="240" w:lineRule="auto"/>
        <w:rPr>
          <w:i/>
        </w:rPr>
      </w:pPr>
      <w:r w:rsidRPr="00E865B3">
        <w:rPr>
          <w:i/>
        </w:rPr>
        <w:t>о соотношении и взаимосвязях литературы с историческим периодом, эпохой.</w:t>
      </w:r>
    </w:p>
    <w:p w:rsidR="00896CE9" w:rsidRDefault="00896CE9" w:rsidP="00896CE9">
      <w:pPr>
        <w:spacing w:after="0" w:line="240" w:lineRule="auto"/>
      </w:pPr>
    </w:p>
    <w:p w:rsidR="003C5994" w:rsidRPr="003C5994" w:rsidRDefault="003C5994" w:rsidP="003C5994">
      <w:pPr>
        <w:spacing w:after="0" w:line="240" w:lineRule="auto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3C5994">
        <w:rPr>
          <w:rFonts w:ascii="Times New Roman" w:eastAsia="Times New Roman" w:hAnsi="Times New Roman" w:cs="Times New Roman"/>
          <w:sz w:val="24"/>
          <w:szCs w:val="24"/>
        </w:rPr>
        <w:t xml:space="preserve">УМК: </w:t>
      </w:r>
    </w:p>
    <w:p w:rsidR="00AA2109" w:rsidRDefault="00AA2109" w:rsidP="003C599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Учебник</w:t>
      </w:r>
      <w:r w:rsidR="003D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Литература 10, 11 класс Под редакцией В.И.Коровиной</w:t>
      </w:r>
    </w:p>
    <w:p w:rsidR="003C5994" w:rsidRDefault="003C5994" w:rsidP="00BA7CF0">
      <w:pPr>
        <w:rPr>
          <w:rFonts w:ascii="Times New Roman" w:eastAsia="Times New Roman" w:hAnsi="Times New Roman" w:cs="Times New Roman"/>
          <w:sz w:val="24"/>
          <w:szCs w:val="24"/>
        </w:rPr>
      </w:pPr>
      <w:r w:rsidRPr="003C5994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3C5994">
        <w:rPr>
          <w:rFonts w:ascii="Times New Roman" w:eastAsia="Times New Roman" w:hAnsi="Times New Roman" w:cs="Times New Roman"/>
          <w:sz w:val="24"/>
          <w:szCs w:val="24"/>
        </w:rPr>
        <w:br/>
        <w:t>   1) Коровина В.Я., Журавлев В.П., Коровин В.И. и др. Под редакцией Коровиной В.Я. Программы общеобразоват</w:t>
      </w:r>
      <w:r w:rsidR="00AA2109">
        <w:rPr>
          <w:rFonts w:ascii="Times New Roman" w:eastAsia="Times New Roman" w:hAnsi="Times New Roman" w:cs="Times New Roman"/>
          <w:sz w:val="24"/>
          <w:szCs w:val="24"/>
        </w:rPr>
        <w:t>ельных учреждений. Литература. 10</w:t>
      </w:r>
      <w:r w:rsidRPr="003C5994">
        <w:rPr>
          <w:rFonts w:ascii="Times New Roman" w:eastAsia="Times New Roman" w:hAnsi="Times New Roman" w:cs="Times New Roman"/>
          <w:sz w:val="24"/>
          <w:szCs w:val="24"/>
        </w:rPr>
        <w:t xml:space="preserve">-11 классы (Базовый уровень).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3C5994">
        <w:rPr>
          <w:rFonts w:ascii="Times New Roman" w:eastAsia="Times New Roman" w:hAnsi="Times New Roman" w:cs="Times New Roman"/>
          <w:sz w:val="24"/>
          <w:szCs w:val="24"/>
        </w:rPr>
        <w:t>Пособие</w:t>
      </w:r>
      <w:r w:rsidRPr="003C5994">
        <w:rPr>
          <w:rFonts w:ascii="Times New Roman" w:eastAsia="Times New Roman" w:hAnsi="Times New Roman" w:cs="Times New Roman"/>
          <w:sz w:val="24"/>
          <w:szCs w:val="24"/>
        </w:rPr>
        <w:br/>
        <w:t>   2) Беляева Н.В., Иллюминарская А.Е. Литература. Методические советы, 10</w:t>
      </w:r>
      <w:r w:rsidR="00896CE9">
        <w:rPr>
          <w:rFonts w:ascii="Times New Roman" w:eastAsia="Times New Roman" w:hAnsi="Times New Roman" w:cs="Times New Roman"/>
          <w:sz w:val="24"/>
          <w:szCs w:val="24"/>
        </w:rPr>
        <w:t>, 11</w:t>
      </w:r>
      <w:r w:rsidRPr="003C5994">
        <w:rPr>
          <w:rFonts w:ascii="Times New Roman" w:eastAsia="Times New Roman" w:hAnsi="Times New Roman" w:cs="Times New Roman"/>
          <w:sz w:val="24"/>
          <w:szCs w:val="24"/>
        </w:rPr>
        <w:t xml:space="preserve"> кл. Поурочные разработки  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A2109" w:rsidRDefault="00AA2109" w:rsidP="00BA7CF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учебном плане ОО предмет </w:t>
      </w:r>
      <w:r w:rsidR="003D74A9">
        <w:rPr>
          <w:rFonts w:ascii="Times New Roman" w:eastAsia="Times New Roman" w:hAnsi="Times New Roman" w:cs="Times New Roman"/>
          <w:sz w:val="24"/>
          <w:szCs w:val="24"/>
        </w:rPr>
        <w:t>«Л</w:t>
      </w:r>
      <w:r>
        <w:rPr>
          <w:rFonts w:ascii="Times New Roman" w:eastAsia="Times New Roman" w:hAnsi="Times New Roman" w:cs="Times New Roman"/>
          <w:sz w:val="24"/>
          <w:szCs w:val="24"/>
        </w:rPr>
        <w:t>итература</w:t>
      </w:r>
      <w:r w:rsidR="003D74A9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изучается на базовом уровне: 3 часа в нед</w:t>
      </w:r>
      <w:r w:rsidR="003D74A9">
        <w:rPr>
          <w:rFonts w:ascii="Times New Roman" w:eastAsia="Times New Roman" w:hAnsi="Times New Roman" w:cs="Times New Roman"/>
          <w:sz w:val="24"/>
          <w:szCs w:val="24"/>
        </w:rPr>
        <w:t>елю, 102 часа в год; 204 часа за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весь курс изучения</w:t>
      </w:r>
    </w:p>
    <w:p w:rsidR="00AA2109" w:rsidRDefault="00AA2109" w:rsidP="00BA7CF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Продолжительность учебного года – 34 недели</w:t>
      </w:r>
    </w:p>
    <w:p w:rsidR="00AA2109" w:rsidRPr="00B342F2" w:rsidRDefault="00AA2109" w:rsidP="00BA7CF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Время урока – 40 минут</w:t>
      </w:r>
    </w:p>
    <w:p w:rsidR="00AA2109" w:rsidRPr="009F5D8F" w:rsidRDefault="00AA2109" w:rsidP="009F5D8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СОДЕРЖАНИЕ</w:t>
      </w:r>
    </w:p>
    <w:p w:rsidR="00AA2109" w:rsidRDefault="00AA2109" w:rsidP="008F43F8">
      <w:pPr>
        <w:ind w:firstLine="567"/>
      </w:pPr>
      <w:r>
        <w:rPr>
          <w:rFonts w:eastAsia="Times New Roman"/>
          <w:b/>
          <w:szCs w:val="28"/>
        </w:rPr>
        <w:t xml:space="preserve"> Историко- и теоретико-литературные блоки</w:t>
      </w:r>
    </w:p>
    <w:p w:rsidR="00AA2109" w:rsidRPr="00A10DE0" w:rsidRDefault="00AA2109" w:rsidP="008F43F8">
      <w:pPr>
        <w:ind w:firstLine="567"/>
      </w:pPr>
      <w:r w:rsidRPr="00147E8D">
        <w:rPr>
          <w:b/>
        </w:rPr>
        <w:t>Литература реализма</w:t>
      </w:r>
      <w:r w:rsidRPr="00A10DE0">
        <w:t xml:space="preserve"> (природное и социальное в человеке; объективная истина и субъективная правда; проблема идеала, социального обустройства и нравственного самосовершенствования человека в литературе реализма)</w:t>
      </w:r>
      <w:r>
        <w:t>.</w:t>
      </w:r>
    </w:p>
    <w:p w:rsidR="00AA2109" w:rsidRPr="00A10DE0" w:rsidRDefault="00AA2109" w:rsidP="008F43F8">
      <w:pPr>
        <w:ind w:firstLine="567"/>
      </w:pPr>
      <w:r w:rsidRPr="00147E8D">
        <w:rPr>
          <w:b/>
        </w:rPr>
        <w:t>Литература модернизма</w:t>
      </w:r>
      <w:r w:rsidRPr="00A10DE0">
        <w:t xml:space="preserve"> – классическая и неклассическая, «высокого модернизма» и авангардизма, отечественная и зарубежная (проблема традиции и новизны в искусстве; Серебряный век русской культуры: символизм, акмеизм, футуризм, неореализм, их представители)</w:t>
      </w:r>
      <w:r>
        <w:t>.</w:t>
      </w:r>
    </w:p>
    <w:p w:rsidR="00AA2109" w:rsidRPr="00A10DE0" w:rsidRDefault="00AA2109" w:rsidP="008F43F8">
      <w:pPr>
        <w:ind w:firstLine="567"/>
      </w:pPr>
      <w:r w:rsidRPr="00147E8D">
        <w:rPr>
          <w:b/>
        </w:rPr>
        <w:t>Литература советского времени</w:t>
      </w:r>
      <w:r w:rsidRPr="00A10DE0">
        <w:t xml:space="preserve"> (литература советская, русског</w:t>
      </w:r>
      <w:r>
        <w:t>о зарубежья, неподцензурная –</w:t>
      </w:r>
      <w:r w:rsidRPr="00A10DE0">
        <w:t xml:space="preserve"> представители; проблема свободы творчества и миссии писателя; литература отечественная, в том числе родная (региональная), и зарубежная, переводы)</w:t>
      </w:r>
      <w:r>
        <w:t>.</w:t>
      </w:r>
    </w:p>
    <w:p w:rsidR="00AA2109" w:rsidRPr="00A10DE0" w:rsidRDefault="00AA2109" w:rsidP="008F43F8">
      <w:pPr>
        <w:ind w:firstLine="567"/>
      </w:pPr>
      <w:r w:rsidRPr="00147E8D">
        <w:rPr>
          <w:b/>
        </w:rPr>
        <w:t>Современный литературный процесс</w:t>
      </w:r>
      <w:r w:rsidRPr="00A10DE0">
        <w:t xml:space="preserve"> (литература жанровая и нежанровая; современные литературные институции – писательские объединения, литературные премии, литературные издания и ресурсы; литературные события и заметные авторы последних лет)</w:t>
      </w:r>
      <w:r>
        <w:t>.</w:t>
      </w:r>
    </w:p>
    <w:p w:rsidR="009F5D8F" w:rsidRDefault="009F5D8F" w:rsidP="009F5D8F">
      <w:pPr>
        <w:rPr>
          <w:b/>
        </w:rPr>
      </w:pPr>
    </w:p>
    <w:p w:rsidR="009F5D8F" w:rsidRPr="009F5D8F" w:rsidRDefault="009F5D8F" w:rsidP="009F5D8F">
      <w:r>
        <w:t>10 класс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Литература XIX века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Введение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Становление и развитие реализма в русской литературе 19 века.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Своеобразие становления реализма в русской литературе. Национальное своеобразие русского реализма. Эволюция русского реализма. Основные темы и проблемы русской литературы XIX века (свобода, духовно-нравственные искания человека, обращение к народу в поисках нравственного идеала).  «Дней Александровских прекрасное начало». Отечественная война 1812-го года. Движение декабристов. Воцарение Николая I. Расцвет и упадок монархии. Оживление вольнолюбивых настроении. Литература первой половины XIX века. Отголоски классицизма. Сентиментализм. Возникновение романтизма. Жуковский. Батюшков. Рылеев. Баратынский. Тют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чев. Романтизм Пушкина, Лермонтова и Гоголя. Зарожде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ние реализма (Крылов, Грибоедов, Пушкин, Лермонтов, Гоголь, «натуральная школа») и профессиональной рус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ской критической мысли.</w:t>
      </w:r>
    </w:p>
    <w:p w:rsidR="009F5D8F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Русская литературная критика второй половины XIX века.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Расстановка общественных сил в 1860-е годы. Падение крепо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стного права. Земельный вопрос. Развитие капитализма и демократизация общества. Судебные реформы. Охра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нительные, либеральные, славянофильские, почвенни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ческие и революционные настроения. Расцвет русского романа (Тургенев, Гончаров, Л. Толстой, Достоевский), драматургии (Островский, Сухово-Кобылин). Русская поэзия. Судьбы романтизма и реализма в поэзии. Две основные тенденции в лирике: Некрасов, поэты его кру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га и Фет, Тютчев, Майков, Полонский. Критика социаль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но-историческая (Чернышевский, Добролюбов, Писа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рев), «органическая» (Григорьев), эстетическая (Боткин, Страхов). Зарождение народнической идеологии и ли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тературы. Чехов как последний великий реалист. Насле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дие старой драмы, ее гибель и рождение новой драматургии в творчестве Чехова.</w:t>
      </w:r>
    </w:p>
    <w:p w:rsidR="003D74A9" w:rsidRDefault="003D74A9" w:rsidP="003D74A9">
      <w:pPr>
        <w:pStyle w:val="TableParagraph"/>
        <w:rPr>
          <w:rFonts w:eastAsiaTheme="minorHAnsi"/>
          <w:color w:val="262626" w:themeColor="text1" w:themeTint="D9"/>
          <w:sz w:val="24"/>
          <w:szCs w:val="24"/>
          <w:lang w:eastAsia="en-US" w:bidi="ar-SA"/>
        </w:rPr>
      </w:pPr>
      <w:r w:rsidRPr="003D74A9">
        <w:rPr>
          <w:b/>
          <w:bCs/>
          <w:color w:val="262626" w:themeColor="text1" w:themeTint="D9"/>
          <w:sz w:val="24"/>
          <w:szCs w:val="24"/>
        </w:rPr>
        <w:t>Лирика А.С. Пушкина</w:t>
      </w:r>
      <w:r>
        <w:rPr>
          <w:b/>
          <w:bCs/>
          <w:color w:val="262626" w:themeColor="text1" w:themeTint="D9"/>
          <w:sz w:val="24"/>
          <w:szCs w:val="24"/>
        </w:rPr>
        <w:t>: темы и жанры  Поэма «Медный всадник»</w:t>
      </w:r>
      <w:r w:rsidRPr="003D74A9">
        <w:rPr>
          <w:b/>
          <w:bCs/>
          <w:color w:val="262626" w:themeColor="text1" w:themeTint="D9"/>
          <w:sz w:val="24"/>
          <w:szCs w:val="24"/>
        </w:rPr>
        <w:t xml:space="preserve"> Роман «Евгений Онегин»</w:t>
      </w:r>
      <w:r>
        <w:rPr>
          <w:b/>
          <w:bCs/>
          <w:color w:val="262626" w:themeColor="text1" w:themeTint="D9"/>
          <w:sz w:val="24"/>
          <w:szCs w:val="24"/>
        </w:rPr>
        <w:t xml:space="preserve">  </w:t>
      </w:r>
      <w:r w:rsidRPr="003D74A9">
        <w:rPr>
          <w:rFonts w:eastAsiaTheme="minorHAnsi"/>
          <w:color w:val="262626" w:themeColor="text1" w:themeTint="D9"/>
          <w:sz w:val="24"/>
          <w:szCs w:val="24"/>
          <w:lang w:eastAsia="en-US" w:bidi="ar-SA"/>
        </w:rPr>
        <w:t>Философская лирика Пушкина: эволюция жанра элегии. "Медный всадник": поэма или повесть? Трагический конфликт человека и истории: "бедный Евгений" против "властителей судьбы".</w:t>
      </w:r>
    </w:p>
    <w:p w:rsidR="003D74A9" w:rsidRDefault="003D74A9" w:rsidP="003D74A9">
      <w:pPr>
        <w:pStyle w:val="TableParagraph"/>
        <w:rPr>
          <w:rFonts w:eastAsiaTheme="minorHAnsi"/>
          <w:color w:val="262626" w:themeColor="text1" w:themeTint="D9"/>
          <w:sz w:val="24"/>
          <w:szCs w:val="24"/>
          <w:lang w:eastAsia="en-US" w:bidi="ar-SA"/>
        </w:rPr>
      </w:pPr>
      <w:r w:rsidRPr="003D74A9">
        <w:rPr>
          <w:b/>
          <w:bCs/>
          <w:color w:val="262626" w:themeColor="text1" w:themeTint="D9"/>
          <w:sz w:val="24"/>
          <w:szCs w:val="24"/>
        </w:rPr>
        <w:t>Лирика М.Ю. Лермонтова</w:t>
      </w:r>
      <w:r>
        <w:rPr>
          <w:b/>
          <w:bCs/>
          <w:color w:val="262626" w:themeColor="text1" w:themeTint="D9"/>
          <w:sz w:val="24"/>
          <w:szCs w:val="24"/>
        </w:rPr>
        <w:t xml:space="preserve"> </w:t>
      </w:r>
      <w:r w:rsidRPr="003D74A9">
        <w:rPr>
          <w:rFonts w:eastAsiaTheme="minorHAnsi"/>
          <w:color w:val="262626" w:themeColor="text1" w:themeTint="D9"/>
          <w:sz w:val="24"/>
          <w:szCs w:val="24"/>
          <w:lang w:eastAsia="en-US" w:bidi="ar-SA"/>
        </w:rPr>
        <w:t>Диалог с пушкинской традицией</w:t>
      </w:r>
      <w:r>
        <w:rPr>
          <w:rFonts w:eastAsiaTheme="minorHAnsi"/>
          <w:color w:val="262626" w:themeColor="text1" w:themeTint="D9"/>
          <w:sz w:val="24"/>
          <w:szCs w:val="24"/>
          <w:lang w:eastAsia="en-US" w:bidi="ar-SA"/>
        </w:rPr>
        <w:t>.</w:t>
      </w:r>
      <w:r>
        <w:rPr>
          <w:b/>
          <w:bCs/>
          <w:color w:val="262626" w:themeColor="text1" w:themeTint="D9"/>
          <w:sz w:val="24"/>
          <w:szCs w:val="24"/>
        </w:rPr>
        <w:t xml:space="preserve"> </w:t>
      </w:r>
      <w:r w:rsidRPr="003D74A9">
        <w:rPr>
          <w:sz w:val="20"/>
          <w:szCs w:val="20"/>
        </w:rPr>
        <w:t xml:space="preserve"> </w:t>
      </w:r>
      <w:r w:rsidRPr="003D74A9">
        <w:rPr>
          <w:rFonts w:eastAsiaTheme="minorHAnsi"/>
          <w:color w:val="262626" w:themeColor="text1" w:themeTint="D9"/>
          <w:sz w:val="24"/>
          <w:szCs w:val="24"/>
          <w:lang w:eastAsia="en-US" w:bidi="ar-SA"/>
        </w:rPr>
        <w:t>Баллады Лермонтова: экзотика и обыденность. Образ Родины в лермонтовской лирике. Романтическая лирика и психологический роман.</w:t>
      </w:r>
    </w:p>
    <w:p w:rsidR="003D74A9" w:rsidRPr="003D74A9" w:rsidRDefault="003D74A9" w:rsidP="003D74A9">
      <w:pPr>
        <w:pStyle w:val="TableParagraph"/>
        <w:ind w:right="153"/>
        <w:rPr>
          <w:rFonts w:eastAsiaTheme="minorHAnsi"/>
          <w:color w:val="262626" w:themeColor="text1" w:themeTint="D9"/>
          <w:sz w:val="24"/>
          <w:szCs w:val="24"/>
          <w:lang w:eastAsia="en-US" w:bidi="ar-SA"/>
        </w:rPr>
      </w:pPr>
      <w:r w:rsidRPr="003D74A9">
        <w:rPr>
          <w:b/>
          <w:bCs/>
          <w:color w:val="262626" w:themeColor="text1" w:themeTint="D9"/>
          <w:sz w:val="24"/>
          <w:szCs w:val="24"/>
        </w:rPr>
        <w:t>Н. В. Гоголь</w:t>
      </w:r>
      <w:r>
        <w:rPr>
          <w:b/>
          <w:sz w:val="20"/>
          <w:szCs w:val="20"/>
        </w:rPr>
        <w:t xml:space="preserve"> </w:t>
      </w:r>
      <w:r w:rsidRPr="00610D68">
        <w:rPr>
          <w:b/>
          <w:sz w:val="20"/>
          <w:szCs w:val="20"/>
        </w:rPr>
        <w:t xml:space="preserve"> </w:t>
      </w:r>
      <w:r w:rsidRPr="003D74A9">
        <w:rPr>
          <w:rFonts w:eastAsiaTheme="minorHAnsi"/>
          <w:color w:val="262626" w:themeColor="text1" w:themeTint="D9"/>
          <w:sz w:val="24"/>
          <w:szCs w:val="24"/>
          <w:lang w:eastAsia="en-US" w:bidi="ar-SA"/>
        </w:rPr>
        <w:t>Судьба писателя, "дерзнувшего вызвать наружу всё, что ежеминутно перед очами" (повторение и</w:t>
      </w:r>
      <w:r>
        <w:rPr>
          <w:rFonts w:eastAsiaTheme="minorHAnsi"/>
          <w:color w:val="262626" w:themeColor="text1" w:themeTint="D9"/>
          <w:sz w:val="24"/>
          <w:szCs w:val="24"/>
          <w:lang w:eastAsia="en-US" w:bidi="ar-SA"/>
        </w:rPr>
        <w:t xml:space="preserve"> </w:t>
      </w:r>
      <w:r w:rsidRPr="003D74A9">
        <w:rPr>
          <w:rFonts w:eastAsiaTheme="minorHAnsi"/>
          <w:color w:val="262626" w:themeColor="text1" w:themeTint="D9"/>
          <w:sz w:val="24"/>
          <w:szCs w:val="24"/>
          <w:lang w:eastAsia="en-US" w:bidi="ar-SA"/>
        </w:rPr>
        <w:t>обобщение).</w:t>
      </w:r>
      <w:r>
        <w:rPr>
          <w:rFonts w:eastAsiaTheme="minorHAnsi"/>
          <w:color w:val="262626" w:themeColor="text1" w:themeTint="D9"/>
          <w:sz w:val="24"/>
          <w:szCs w:val="24"/>
          <w:lang w:eastAsia="en-US" w:bidi="ar-SA"/>
        </w:rPr>
        <w:t xml:space="preserve"> </w:t>
      </w:r>
      <w:r w:rsidRPr="003D74A9">
        <w:rPr>
          <w:rFonts w:eastAsiaTheme="minorHAnsi"/>
          <w:color w:val="262626" w:themeColor="text1" w:themeTint="D9"/>
          <w:sz w:val="24"/>
          <w:szCs w:val="24"/>
          <w:lang w:eastAsia="en-US" w:bidi="ar-SA"/>
        </w:rPr>
        <w:t>"Невский проспект": люди как предметы. Роль Гоголя в становлении русского реализма. Наследие и наследники.</w:t>
      </w:r>
    </w:p>
    <w:p w:rsidR="009F5D8F" w:rsidRPr="003D74A9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</w:pPr>
      <w:r w:rsidRPr="003D74A9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 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Литература второй половины XIX века</w:t>
      </w:r>
      <w:r w:rsidR="003D74A9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. </w:t>
      </w:r>
      <w:r w:rsidR="003D74A9" w:rsidRPr="003D74A9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Н. Г. Чернышевский и Н. С. Лесков: два взгляда на путь России.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Обзор русской литературы второй половины XIX века. Россия второй половины XIX века. Общественно-полити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ческая ситуация в стране. Достижения в области науки и культуры. Основные тенденции в развитии реалистиче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ской литературы. Журналистика и литературная критика. Аналитический характер русской прозы, ее социальная острота и философская глубина. Идея нравственного са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мосовершенствования. Универсальность художественных образов. Традиции и новаторство в русской поэзии. Фор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мирование национального театра. Классическая русская литература и ее мировое при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знание.</w:t>
      </w:r>
    </w:p>
    <w:p w:rsidR="003D74A9" w:rsidRDefault="009F5D8F" w:rsidP="003D74A9">
      <w:pPr>
        <w:spacing w:after="0" w:line="240" w:lineRule="auto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Александр Николаевич Островский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 Жизнь и творчество. (Обзор.) Периодизация творчества. Наследник Фонвизина, Грибоедова, Гоголя. Создатель русского сценического репертуара. Драма «</w:t>
      </w:r>
      <w:r w:rsidR="003D74A9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Бесприданница». </w:t>
      </w:r>
      <w:r w:rsidR="003D74A9" w:rsidRPr="003D74A9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Жанр, фабула, конфликт, язык. "Жестокие нравы" продажного мира Проблема нравственного выбора в пьесе Образы героев</w:t>
      </w:r>
    </w:p>
    <w:p w:rsidR="003D74A9" w:rsidRPr="003D74A9" w:rsidRDefault="003D74A9" w:rsidP="003D74A9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Иван Сергеевич Тургенев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. Жизнь и творчество (Обзор.) «Отцы и дети». Духовный конфликт (различное отношение к духовным ценностям: к любви, природе, искусству) между поколениями, отраженный в заглавии и легший в основу романа. Базаров в ситуации русскою человека на рандеву. Его сторонники и противники. Трагическое одиночество героя. Споры вокруг романа и авторская позиция Тургенева. Тургенев как пропагандист русской литературы на Западе. Критика о Тургеневе. («Базаров» Д. И. Писарева).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Теория литературы.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Углубление понятия о романе  (частная жизнь в исторической  панораме.  Социально-бытовые и общечеловеческие стороны в романе).</w:t>
      </w:r>
    </w:p>
    <w:p w:rsidR="009F5D8F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Теория литературы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 Углубление понятий о драме как роде литературы, о жанрах комедии, драмы, трагедии. Драматургический конфликт (развитие понятия)</w:t>
      </w:r>
    </w:p>
    <w:p w:rsidR="00EE0E1E" w:rsidRPr="00257C8C" w:rsidRDefault="00EE0E1E" w:rsidP="00EE0E1E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Федор Иванович Тютчев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 Жизнь и творчество. На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следник классицизма и поэт-романтик. Философский характер тютчевского романтизма. Идеал Тютчева — слияние человека с Природой и Историей, с «божеско-всемирной жизнью» и его неосуществимость. Сочета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ние разномасштабных образов природы (космический охват с конкретно-реалистической детализацией). Лю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бовь как стихийная сила и «поединок роковой». Основ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ной жанр — лирический фрагмент («осколок» классици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стических монументальных и масштабных жанров — героической или философской поэмы, торжественной или философской оды, вмещающий образы старых ли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рических или эпических жанровых форм). Мифологизмы, архаизмы как признаки монументального стиля грандиозных творений. Стихотворения: «Silentium», «Не то, что мните вы, природа...», «Еще земли печален вид...», «Как хоро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шо ты, о море ночное...», «Я встретил вас, и все бы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лое...», «Эти бедные селенья...», «Нам не дано </w:t>
      </w:r>
    </w:p>
    <w:p w:rsidR="00EE0E1E" w:rsidRPr="00257C8C" w:rsidRDefault="00EE0E1E" w:rsidP="00EE0E1E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предугадать...», «Природа — сфинкс...», «Умом Россию по понять...», «О, как убийственно мы любим...».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Теория литературы.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Углубление понятия о ли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рике. Судьба жанров оды и элегии в русской поэзии.</w:t>
      </w:r>
    </w:p>
    <w:p w:rsidR="00EE0E1E" w:rsidRPr="00257C8C" w:rsidRDefault="00EE0E1E" w:rsidP="00EE0E1E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Афанасий Афанасьевич Фет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 Жизнь и творчество. (Обзор.) Двойственность личности и судьбы Фета-поэта и Фе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та — практичного помещика. Жизнеутверждающее нача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ло в лирике природы. Фет как мастер реалистического пейзажа. Красота обыденно-реалистической детали и умение передать «мимолетное», «неуловимое». Романти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ческие «поэтизмы» и метафорический язык. Гармония и музыкальность поэтической речи и способы их достиже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ния. Тема смерти и мотив трагизма человеческого бытия в поздней лирике Фета. Стихотворения: «Даль», «Шепот, робкое дыханье...», «Еще майская ночь», «Еще весны душистой нега...», «Летний вечер тих и ясен...», «Я пришел к тебе с при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ветом...»,  «Заря прощается с землею...», «Это утро, радость эта...», «Певице», «Сияла ночь. Луной был по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лон сад...», «Как беден наш язык!..», «Одним толчком согнать ладью живую...», «На качелях».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Теория литературы.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Углубление понятия о ли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рике. Композиция лирического стихотворения.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Иван Александрович Гончаров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 Жизнь и творчество. (Обзор.) Роман «Обломов». Социальная и нравственная проблематика. Хорошее и дурное в характере Обломова. Смысл его жизни и смерти. «Обломовщина» как общественное явление. Герои романа и их отношение к 0бломову. Авторская позиция и способы ее выражения в романе. Роман «Обломов» в зеркале критики («Что та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кое обломовщина?» Н. А. Добролюбова, «Обломов» Д. И. Писарева).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Теория литературы.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Обобщение в литературе. Типичное явление в литературе. Типическое как слияние общего и индивидуального, как проявление общего че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рез индивидуальное. Литературная критика.</w:t>
      </w:r>
    </w:p>
    <w:p w:rsidR="00EE0E1E" w:rsidRPr="00257C8C" w:rsidRDefault="009F5D8F" w:rsidP="00EE0E1E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 </w:t>
      </w:r>
      <w:r w:rsidR="00EE0E1E"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Лев Николаевич Толстой</w:t>
      </w:r>
      <w:r w:rsidR="00EE0E1E"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 Жизнь и творчество. (Об</w:t>
      </w:r>
      <w:r w:rsidR="00EE0E1E"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зор.) Начало творческого пути. </w:t>
      </w:r>
      <w:r w:rsidR="00EE0E1E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Историческая картина, нравственные поиски героев «Севастопольских рассказов» </w:t>
      </w:r>
      <w:r w:rsidR="00EE0E1E"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Нравственная чистота писательского взгляда на человека и мир. «Война и мир» — вершина творчества                           Л. Н. Толстого. Творческая история романа. Своеобразие жанра и стиля. Образ автора как объединяющее идейно-стиле</w:t>
      </w:r>
      <w:r w:rsidR="00EE0E1E"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вое начало «Войны и мира», вмещающее в себя аристо</w:t>
      </w:r>
      <w:r w:rsidR="00EE0E1E"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кратические устремления русской патриархальной де</w:t>
      </w:r>
      <w:r w:rsidR="00EE0E1E"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мократии. Соединение народа как «тела» нации с ее «умом» — просвещенным дворянством на почве общины и личной независимости. Народ и «мысль народная» в изобра</w:t>
      </w:r>
      <w:r w:rsidR="00EE0E1E"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жении писателя. Просвещенные герои и их судьбы в водовороте исторических событий. Духовные иска</w:t>
      </w:r>
      <w:r w:rsidR="00EE0E1E"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ния Андрея Болконского и Пьера Безухова. Рациона</w:t>
      </w:r>
      <w:r w:rsidR="00EE0E1E"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лизм Андрея Болконского и эмоционально-интуитивное осмысление жизни Пьером Безуховым. Нравственно-психологической облик Наташи Ростовой, Марьи Болконской, Сони, Элен. Философские, нравственные и эс</w:t>
      </w:r>
      <w:r w:rsidR="00EE0E1E"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тетические искания Толстого, реализованные в образах Наташи и Марьи. Философский смысл образа Платона Каратаева. Толстовская мысль об истории. Образы Куту</w:t>
      </w:r>
      <w:r w:rsidR="00EE0E1E"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зова и Наполеона, значение их противопоставления. Патриотизм ложный и патриотизм истинный. Внутрен</w:t>
      </w:r>
      <w:r w:rsidR="00EE0E1E"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ний монолог как способ выражения «диалектики ду</w:t>
      </w:r>
      <w:r w:rsidR="00EE0E1E"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ши». Своеобразие религиозно-этических и эстетических взглядов Толстого. Всемирное значение Толстого — художника и мыслителя. Его влияние на русскую и мировую литературу. </w:t>
      </w:r>
      <w:r w:rsidR="00EE0E1E"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Теория литературы</w:t>
      </w:r>
      <w:r w:rsidR="00EE0E1E"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 Углубление понятия о ро</w:t>
      </w:r>
      <w:r w:rsidR="00EE0E1E"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мане. Роман-эпопея. Внутренний монолог (развитие по</w:t>
      </w:r>
      <w:r w:rsidR="00EE0E1E"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нятия). Психологизм художественной прозы (развитие понятия).</w:t>
      </w:r>
    </w:p>
    <w:p w:rsidR="00EE0E1E" w:rsidRDefault="00EE0E1E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Федор Михайлович Достоевский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 Жизнь и твор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чество. (Обзор.) Достоевский, Гоголь и «натуральная школа». «Преступление и наказание» — первый идеологический роман. Творческая история. Уголовно-авантюр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ная основа и ее преобразование в сюжете произведения. Противопоставление преступления и наказания в композиции романа. Композиционная роль снов Раскольникова, его психология, преступление и судьба в свете религиозно-нравственных и социальных представлений. «Маленькие люди» в романе, проблема со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циальной несправедливости и гуманизм писателя. Духовные искания интеллектуального героя и способы их выявления. Исповедальное начало как способ самора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скрытия души. Полифонизм романа и диалоги героев. Достоевский и его значение для русской и мировой культуры.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Теория литературы.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Углубление понятия о рома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не (роман нравственно-психологический, роман идеоло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гический). Психологизм и способы его выражения в ро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манах Толстого и Достоевского.</w:t>
      </w:r>
    </w:p>
    <w:p w:rsidR="00EA246D" w:rsidRPr="00257C8C" w:rsidRDefault="00EA246D" w:rsidP="00EA246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Михаил Евграфович Салтыков-Щедрин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 Жизнь и творчество. (Обзор.) «История одного города» — ключевое художест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венное произведение писателя. Сатирико-гротесковая хроника, изображающая смену градоначальников, как намек на смену царей в русской истории. Терпение на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рода как национальная отрицательная черта. Сказки (по выбору). Сатирическое негодование против произвола властей и желчная насмешка над покорностью народа.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Теория литературы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 Фантастика, гротеск и эзо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пов язык (развитие понятий). Сатира как выражение об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щественной позиции писателя. Жанр памфлета (началь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ные представления).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Николай Алексеевич Некрасов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 Жизнь и творчест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во. (Обзор.) Некрасов-журналист. Противоположность литературно-художественных взглядов Некрасова и Фета. Разрыв с романтиками и переход на позиции реа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лизма. Прозаизация лирики, усиление роли сюжетного начала. Социальная трагедия народа в городе и де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ревне. Настоящее и будущее народа как предмет лирических переживаний страдающего поэта. Интонация плача, рыданий, стона как способ исповедального выражения лирических переживаний. Сатира Некрасова. Героическое и жертвенное в образе разночинца-народолюбца. Психологизм и бытовая конкретизация любой ной лирики. Поэмы Некрасова, их содержание, поэтический язык. Замысел поэмы «Кому на Руси тип, хорошо». Дореформенная и пореформенная Россия | поэме, широта тематики и стилистическое многообразие. Образы крестьян и «народных заступников». Тема социального и духовного </w:t>
      </w:r>
      <w:r w:rsidR="00EA246D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рабства, тема народного бунта.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Фольклорное начало в поэме. Особенности поэтического языка. Стихотворения: «Рыцарь на час», «В дороге», «Надрывается сердце от муки...», «Душно! Без счастья и воли...», «Поэт и гражданин», «Элегия», «Умру я ско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ро...», «Музе», «Мы с тобой бестолковые люди..-, «О Муза! Я у двери гроба...», «Я не люблю иронии твоей...», «Блажен незлобивый поэт...», «Внимая ужа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сам войны...», «Тройка», «Еду ли ночью по улице тем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ной...».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Теория литературы.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Понятие о народности ис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кусства. Фольклоризм художественной литературы (раз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витие понятия)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Николай Семенович Лесков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 Жизнь и творчество. (Обзор.)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Бытовые повести и жанр «русской новеллы». Антини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гилистические романы. Правдоискатели и народные праведники. Повесть «Очарованный странник» и ее герой Иван Флягин. Фольклорное начало в повести. Талант и творческий дух человека из народа.</w:t>
      </w:r>
    </w:p>
    <w:p w:rsidR="009F5D8F" w:rsidRPr="00EA246D" w:rsidRDefault="009F5D8F" w:rsidP="00EA246D">
      <w:pPr>
        <w:pStyle w:val="TableParagraph"/>
        <w:rPr>
          <w:color w:val="262626" w:themeColor="text1" w:themeTint="D9"/>
          <w:sz w:val="24"/>
          <w:szCs w:val="24"/>
        </w:rPr>
      </w:pPr>
      <w:r w:rsidRPr="00257C8C">
        <w:rPr>
          <w:color w:val="262626" w:themeColor="text1" w:themeTint="D9"/>
          <w:sz w:val="24"/>
          <w:szCs w:val="24"/>
        </w:rPr>
        <w:t>«Тупейный художник». Самобытные характеры и необычные судьбы, исключительность обстоятельств, любовь к жизни и людям, нравственная стойкость — основные мотивы повествования Леск</w:t>
      </w:r>
      <w:r w:rsidR="00EA246D">
        <w:rPr>
          <w:color w:val="262626" w:themeColor="text1" w:themeTint="D9"/>
          <w:sz w:val="24"/>
          <w:szCs w:val="24"/>
        </w:rPr>
        <w:t xml:space="preserve">ова о русском человеке. </w:t>
      </w:r>
      <w:r w:rsidR="00EA246D" w:rsidRPr="00EA246D">
        <w:rPr>
          <w:color w:val="262626" w:themeColor="text1" w:themeTint="D9"/>
          <w:sz w:val="24"/>
          <w:szCs w:val="24"/>
        </w:rPr>
        <w:t>Праведники у Лескова. Рассказ "Однодум".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Теория литературы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 Формы повествования. Проб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лема сказа. Понятие о стилизации.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Антон Павлович Чехов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. Жизнь и творчество. Сотрудничество в юмористических журналах. Основные жанры — сценка, юмореска, анекдот, пародия. Спор с традицией изображения «маленького человека». Конфликт между сложной и пестрой жизнью и узкими представлениями о ней как основа комизма ранних рассказов. Многообразие философско-психологической проблематики в рассказах зрелого Чехова. Конфликт обыденного и идеального, судьба надежд и иллюзий в мире трагической реальности, «футлярное» существование, образы будущего — темы и проблемы рассказов Чехова. Рассказы по выбору: «Человек в футляре», «Ионыч», «Дом с мезонином», «Студент», «Дама с собачкой», «Случай из практики», «Черный монах» и др. «Вишневый сад». Образ вишневого сада, старые и новые хозяева как прошлое, настоящее и будущее России. Лирическое и трагическое начала в пьесе, роль фарсовых эпизодов и комических персонажей. Психологизация ремарки. Символическая образность, «бессобытийность», «подводное течение». Значение художественного наследия Чехова для русской и мировой литературы.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Теория литературы.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Углубление понятия о рассказе. Стиль Чехова-рассказчика: открытые финалы, музыкальность, поэтичность, психологическая и символи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ческая деталь. Композиция и стилистика пьес. Роль ремарок, пауз, звуковых и шумовых эффектов. Сочета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ние лирики и комизма. Понятие о лирической комедии.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Из зарубежной литературы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Обзор зарубежной литературы второй половины XIX века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Основные тенденции в развитии литературы второй половины XIX века. Поздний романтизм. Романтизм как доминанта литературного процесса. Символизм.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Ги де Мопассан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 Слово о писателе. «Ожерелье». Новелла об обыкновенных и честных людях, обделенных земными благами. Психологическая острота сюжета Мечты героев о счастье, сочетание в них значительного и мелкого. Мастерство композиции. Неожиданность развязки. Особенности жанра новеллы.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Генрик Ибсен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 Слово о писателе. «Кукольный дом». Проблема социального неравен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ства и права женщины. Жизнь-игра и героиня-кукла. Мораль естественная и мораль ложная. Неразрешимость конфликта. «Кукольный дом» как «драма идеи и психологическая драма.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Артюр Рембо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 Слово о писателе. «Пьяный корабль». Пафос разрыва со всем устоявшимся, закосневшим. Апология стихийности, раскрепощенности, свободы и своеволия художника. Склонное к деформации образа, к смешению пропорций, стиранию грани между реальным и воображаемым. Символизм стихотворения. Своеобразие поэтического языка.</w:t>
      </w:r>
    </w:p>
    <w:p w:rsidR="009F5D8F" w:rsidRPr="009F5D8F" w:rsidRDefault="009F5D8F" w:rsidP="009F5D8F"/>
    <w:p w:rsidR="009F5D8F" w:rsidRDefault="009F5D8F" w:rsidP="008F43F8">
      <w:pPr>
        <w:pStyle w:val="ad"/>
        <w:tabs>
          <w:tab w:val="left" w:pos="7944"/>
        </w:tabs>
        <w:ind w:left="117" w:right="757"/>
        <w:rPr>
          <w:rFonts w:asciiTheme="minorHAnsi" w:hAnsiTheme="minorHAnsi" w:cstheme="minorBidi"/>
          <w:sz w:val="22"/>
          <w:szCs w:val="28"/>
        </w:rPr>
      </w:pPr>
    </w:p>
    <w:p w:rsidR="008F43F8" w:rsidRPr="008F43F8" w:rsidRDefault="008F43F8" w:rsidP="008F43F8">
      <w:pPr>
        <w:pStyle w:val="ad"/>
        <w:tabs>
          <w:tab w:val="left" w:pos="7944"/>
        </w:tabs>
        <w:ind w:left="117" w:right="757"/>
        <w:rPr>
          <w:rFonts w:asciiTheme="minorHAnsi" w:hAnsiTheme="minorHAnsi" w:cstheme="minorBidi"/>
          <w:sz w:val="22"/>
          <w:szCs w:val="28"/>
        </w:rPr>
      </w:pPr>
      <w:r>
        <w:rPr>
          <w:rFonts w:asciiTheme="minorHAnsi" w:hAnsiTheme="minorHAnsi" w:cstheme="minorBidi"/>
          <w:sz w:val="22"/>
          <w:szCs w:val="28"/>
        </w:rPr>
        <w:t>11 класс</w:t>
      </w:r>
    </w:p>
    <w:p w:rsidR="008F43F8" w:rsidRPr="009F5D8F" w:rsidRDefault="008F43F8" w:rsidP="008F43F8">
      <w:pPr>
        <w:pStyle w:val="ad"/>
        <w:tabs>
          <w:tab w:val="left" w:pos="7944"/>
        </w:tabs>
        <w:ind w:left="117" w:right="757"/>
        <w:rPr>
          <w:rFonts w:asciiTheme="minorHAnsi" w:hAnsiTheme="minorHAnsi" w:cstheme="minorBidi"/>
          <w:sz w:val="22"/>
          <w:szCs w:val="28"/>
        </w:rPr>
      </w:pP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Введение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ab/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Русская литература в контексте мировой художест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венной культуры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XX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столетия. Литература и глобальные исторические потрясения в судьбе России в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XX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веке. Три основных направления, в русле которых протекало развитие русской литературы: русская советская лите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ратура; литература, официально не признанная вла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стью; литература Русского зарубежья. Различное и об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щее: что противопоставляло и что объединяло разные потоки русской литературы. Основные темы и пробле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мы. Проблема нравственного выбора человека и проб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лема ответственности. Тема исторической памяти, на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ционального самосознания. Поиск нравственного и эстетического идеалов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Литература начала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  <w:lang w:val="en-US"/>
        </w:rPr>
        <w:t>XX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 века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Развитие художественных и идейно-нравственных традиций русской классической литературы. Своеобра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зие реализма в русской литературе начала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XX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века. Че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ловек и эпоха — основная проблема искусства. Направ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ления философской мысли начала столетия, сложность отражения этих направлений в различных видах искус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ства. Реализм и модернизм, разнообразие литератур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ных стилей, школ, групп.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  Писатели-реалисты начала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  <w:lang w:val="en-US"/>
        </w:rPr>
        <w:t>XX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 века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Иван Алексеевич Бунин.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Жизнь и творчество. (Об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зор.)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Стихотворения: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«Крещенская ночь», «Собака», «Оди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softHyphen/>
        <w:t xml:space="preserve">ночество»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(возможен выбор трех других стихотворений).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Тонкий лиризм пейзажной поэзии Бунина, изыскан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ность словесного рисунка, колорита, сложная гамма на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строений. Философичность и лаконизм поэтической мысли. Традиции русской классической поэзии в лирике</w:t>
      </w:r>
      <w:r w:rsidR="00EA246D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Бунина.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Рассказы: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«Господин из Сан-Франциско», «</w:t>
      </w:r>
      <w:r w:rsidR="00EA246D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Антоновские яблоки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». </w:t>
      </w:r>
      <w:r w:rsidR="00EA246D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«Деревня» «Чистый понедельник» «Темные аллеи»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Своеобразие лирического повествова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ния в прозе И. А. Бунина. Мотив увядания и запустения дворянских гнезд. Предчувствие гибели традиционного крестьянского уклада. Обращение писателя к широчай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шим социально-философским обобщениям в рассказе «Господин из Сан-Франциско». Психологизм бунинской прозы и особенности «внешней изобразительности». Те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ма любви в рассказах писателя. Поэтичность женских образов. Мотив памяти и тема России в бунинской про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зе. Своеобразие художественной манеры И. А. Бунина.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Теория литературы. Психологизм пейзажа в художественной литературе. Рассказ (углубление пред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ставлений).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 Александр Иванович Куприн.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Жизнь и творчество. (Обзор.)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Повести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 «Олеся», </w:t>
      </w:r>
      <w:r w:rsidRPr="00257C8C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рассказ </w:t>
      </w:r>
      <w:r w:rsidRPr="00257C8C"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  <w:t>«Гранато</w:t>
      </w:r>
      <w:r w:rsidRPr="00257C8C"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  <w:softHyphen/>
        <w:t>вый браслет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»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(одно из произведений по выбору). По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этическое изображение природы в повести «Олеся», богатство духовного мира героини. Мечты Олеси и ре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альная жизнь деревни и ее обитателей. Толстовские традиции в прозе Куприна.. Трагизм любов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ной темы в повестях «Олеся», «Поединок». Любовь как высшая ценность мира в рассказе «Гранатовый брас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лет». Трагическая история любви Желткова и пробужде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ние души Веры Шейной. Поэтика рассказа. Символиче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ское звучание детали в прозе Куприна. Роль сюжета в повестях и рассказах писателя. Традиции русской пси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хологической прозы в творчестве А. И. Куприна.</w:t>
      </w:r>
    </w:p>
    <w:p w:rsidR="009F5D8F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Теория литературы. Сюжет и фабула эпическо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го произведения (углубление представлений).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   Серебряный век русской поэзии. Символизм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«Старшие символисты»: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Н. Минский, Д. Мережков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softHyphen/>
        <w:t>ский, 3. Гиппиус, В. Брюсов, К. Бальмонт, Ф. Соло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softHyphen/>
        <w:t>губ.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«Младосимволисты»: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А. Белый, А. Блок, Вяч. Ива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softHyphen/>
        <w:t>нов.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Влияние западноевропейской философии и поэзии на творчество русских символистов. Истоки русского символизма.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Валерий Яковлевич Брюсов.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Слово о поэте.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Стихотворения: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«Творчество», «Юному поэту», «Ка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softHyphen/>
        <w:t xml:space="preserve">менщик», «Грядущие гунны».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Возможен выбор других стихотворений. Брюсов как основоположник символизма в русской поэзии. Сквозные темы поэзии Брюсова — ур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банизм, история, смена культур, мотивы научной поэзии. Рационализм, отточенность образов и стиля.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Константин Дмитриевич Бальмонт.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Слово о поэте. Стихотворения (три стихотворения по выбору учителя и учащихся). Шумный успех ранних книг К. Бальмонта: </w:t>
      </w:r>
      <w:r w:rsidRPr="00257C8C">
        <w:rPr>
          <w:rFonts w:ascii="Times New Roman" w:hAnsi="Times New Roman" w:cs="Times New Roman"/>
          <w:i/>
          <w:iCs/>
          <w:color w:val="262626" w:themeColor="text1" w:themeTint="D9"/>
          <w:sz w:val="24"/>
          <w:szCs w:val="24"/>
        </w:rPr>
        <w:t>«Бу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 дем как солнце»,  «Только любовь»,  «Семицветник».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Поэзия как выразительница «говора стихий». Цветопись и звукопись поэзии Бальмонта. Интерес к древнеславян-скому фольклору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(«Злые чары», «Жар-птица»).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Тема России в эмигрантской лирике Бальмонта.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Андрей Белый (Б. Н. Бугаев).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Слово о поэте. Сти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хотворения (три стихотворения по выбору учителя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и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учащихся). Влияние философии Вл. Соловьева на миро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воззрение А. Белого. Ликующее мироощущение (сбор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ник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«Золото в лазури»).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Резкая смена ощущения мира художником (сборник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«Пепел»).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Философские раздумья поэта (сборник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«Урна»).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                                                                                                 Акмеизм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Статья Н. Гумилева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«Наследие символизма и акме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softHyphen/>
        <w:t xml:space="preserve">изм»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как декларация акмеизма. Западноевропейские и отечественные истоки акмеизма. Обзор раннего творче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ства Н. Гумилева, С. Городецкого, А. Ахматовой, О. Ман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дельштама, М. Кузмина и др.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Николай Степанович Гумилев.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Слово о поэте.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Стихотворения: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«Жираф», «Озеро Чад», «Ста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softHyphen/>
        <w:t xml:space="preserve">рый Конквистадор»,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цикл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«Капитаны», «Волшебная скрипка», «Заблудившийся трамвай»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(или другие стихотворения по выбору учителя и учащихся). Роман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тический герой лирики Гумилева. Яркость, празднич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ность восприятия мира. Активность, действенность позиции героя, неприятие серости, обыденности суще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ствования. Трагическая судьба поэта после революции. Влияние поэтических образов и ритмов Гумилева на русскую поэзию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XX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века.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                                                                                              Футуризм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Манифесты футуризма. Отрицание литературных тра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диций, абсолютизация самоценного, «самовитого» слова. Урбанизм поэзии будетлян. Группы футуристов: эгофуту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ристы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(Игорь Северянин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и др.), кубофутуристы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(В. Мая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softHyphen/>
        <w:t xml:space="preserve">ковский, Д. Бурлюк, В. Хлебников, Вас. Каменский),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«Центрифуга»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(Б. Пастернак, Н. Асеев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 др.). Западно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европейский и русский футуризм. Преодоление футуриз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ма крупнейшими его представителями.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Игорь Северянин (И. В. Лотарев).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Стихотворения из сборников: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«Громокипящий ку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softHyphen/>
        <w:t xml:space="preserve">бок», </w:t>
      </w:r>
      <w:r w:rsidRPr="00257C8C">
        <w:rPr>
          <w:rFonts w:ascii="Times New Roman" w:hAnsi="Times New Roman" w:cs="Times New Roman"/>
          <w:i/>
          <w:iCs/>
          <w:color w:val="262626" w:themeColor="text1" w:themeTint="D9"/>
          <w:sz w:val="24"/>
          <w:szCs w:val="24"/>
        </w:rPr>
        <w:t>«Ананасы в шампанском», «Романтические ро</w:t>
      </w:r>
      <w:r w:rsidRPr="00257C8C">
        <w:rPr>
          <w:rFonts w:ascii="Times New Roman" w:hAnsi="Times New Roman" w:cs="Times New Roman"/>
          <w:i/>
          <w:iCs/>
          <w:color w:val="262626" w:themeColor="text1" w:themeTint="D9"/>
          <w:sz w:val="24"/>
          <w:szCs w:val="24"/>
        </w:rPr>
        <w:softHyphen/>
        <w:t xml:space="preserve">зы»,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«Медальоны»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(три стихотворения по выбору учи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теля и учащихся). Поиски новых поэтических форм. Фантазия автора как сущность поэтического творчест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ва. Поэтические неологизмы Северянина. Грезы и иро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ния поэта.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Теория литературы. Символизм. Акмеизм. Фу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туризм (начальные представления).</w:t>
      </w:r>
    </w:p>
    <w:p w:rsidR="00714FCD" w:rsidRPr="00257C8C" w:rsidRDefault="00714FCD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Изобразительно-выразительные средства художест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венной литературы: тропы, синтаксические фигуры, зву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копись (углубление и закрепление представлений).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Максим Горький.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Жизнь и творчество. (Обзор.)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Рассказ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«Старуха Изергиль».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Романтический пафос и суровая правда рассказов М. Горького. Народно-по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этические истоки романтической прозы писателя. Проб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лема героя в рассказах Горького. Смысл противопо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ставления Данко и Ларры. Особенности композиции рассказа «Старуха Изергиль».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«На дне».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Социально-философская драма. Смысл названия произведения. Атмосфера духовного разоб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щения людей. Проблема мнимого и реального преодо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ления унизительного положения, иллюзий и активной мысли, сна и пробуждения души. «Три правды» в пьесе и их трагическое столкновение: правда факта (Бубнов), правда утешительной лжи (Лука), правда веры в челове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ка (Сатин). Новаторство Горького-драматурга. Сцениче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ская судьба пьесы.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Теория литературы. Социально-философская дра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ма как жанр драматургии (начальные представления).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Александр Александрович Блок.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Жизнь и творче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ство. (Обзор.)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Стихотворения: </w:t>
      </w:r>
      <w:r w:rsidRPr="00257C8C">
        <w:rPr>
          <w:rFonts w:ascii="Times New Roman" w:hAnsi="Times New Roman" w:cs="Times New Roman"/>
          <w:i/>
          <w:iCs/>
          <w:color w:val="262626" w:themeColor="text1" w:themeTint="D9"/>
          <w:sz w:val="24"/>
          <w:szCs w:val="24"/>
        </w:rPr>
        <w:t xml:space="preserve">«Незнакомка», «Россия», «Ночь, улица, фонарь, аптека...», «В ресторане», «Река раскинулась. Течет, грустит лениво...»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(из цикла </w:t>
      </w:r>
      <w:r w:rsidRPr="00257C8C">
        <w:rPr>
          <w:rFonts w:ascii="Times New Roman" w:hAnsi="Times New Roman" w:cs="Times New Roman"/>
          <w:i/>
          <w:iCs/>
          <w:color w:val="262626" w:themeColor="text1" w:themeTint="D9"/>
          <w:sz w:val="24"/>
          <w:szCs w:val="24"/>
        </w:rPr>
        <w:t xml:space="preserve">«На поле Куликовом»), «На железной дороге»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(указанные произведения обязательны для изучения).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i/>
          <w:iCs/>
          <w:color w:val="262626" w:themeColor="text1" w:themeTint="D9"/>
          <w:sz w:val="24"/>
          <w:szCs w:val="24"/>
        </w:rPr>
        <w:t xml:space="preserve">«Вхожу я в темные храмы...», «Фабрика», «Когда вы стоите на моем пути...».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(Возможен выбор других стихотворений.)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Литературные и философские пристрастия юного поэта. Влияние Жуковского, Фета, Полонского, фило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софии Вл. Соловьева. Темы и образы ранней поэзии: </w:t>
      </w:r>
      <w:r w:rsidRPr="00257C8C">
        <w:rPr>
          <w:rFonts w:ascii="Times New Roman" w:hAnsi="Times New Roman" w:cs="Times New Roman"/>
          <w:i/>
          <w:iCs/>
          <w:color w:val="262626" w:themeColor="text1" w:themeTint="D9"/>
          <w:sz w:val="24"/>
          <w:szCs w:val="24"/>
        </w:rPr>
        <w:t xml:space="preserve">«Стихи о Прекрасной Даме».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Романтический мир раннего Блока. Музыкальность поэзии Блока, ритмы и интонации. Блок и символизм. Образы «страшного ми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ра», идеал и действительность в художественном мире поэта. Тема Родины в поэзии Блока. Исторический путь России в цикле «На поле Куликовом». Поэт и ре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волюция.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Поэма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«Двенадцать».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История создания поэмы и ее восприятие современниками. Многоплановость, слож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ность художественного мира поэмы. Символическое и конкретно-реалистическое в поэме. Гармония несочета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емого в языковой и музыкальной стихиях произведения. Герои поэмы, сюжет, композиция. Авторская позиция и способы ее выражения в поэме. Многозначность фина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ла. Неутихающая полемика вокруг поэмы. Влияние Бло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ка на русскую поэзию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XX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века.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Теория литературы. Лирический цикл (стихо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творений). Верлибр (свободный стих). Авторская пози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ция и способы ее выражения в произведении (развитие представлений).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                                                                                      Новокрестьянская поэзия (Обзор)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Сергей Александрович Есенин.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Жизнь и творчест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во. (Обзор.)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Стихотворения: </w:t>
      </w:r>
      <w:r w:rsidRPr="00257C8C">
        <w:rPr>
          <w:rFonts w:ascii="Times New Roman" w:hAnsi="Times New Roman" w:cs="Times New Roman"/>
          <w:i/>
          <w:iCs/>
          <w:color w:val="262626" w:themeColor="text1" w:themeTint="D9"/>
          <w:sz w:val="24"/>
          <w:szCs w:val="24"/>
        </w:rPr>
        <w:t>«Гой ты, Русь моя родная!..», «Не бродить, не мять в кустах багряных...», «Мы теперь уходим понемногу...», «Письмо матери», «Спит ко</w:t>
      </w:r>
      <w:r w:rsidRPr="00257C8C">
        <w:rPr>
          <w:rFonts w:ascii="Times New Roman" w:hAnsi="Times New Roman" w:cs="Times New Roman"/>
          <w:i/>
          <w:iCs/>
          <w:color w:val="262626" w:themeColor="text1" w:themeTint="D9"/>
          <w:sz w:val="24"/>
          <w:szCs w:val="24"/>
        </w:rPr>
        <w:softHyphen/>
        <w:t xml:space="preserve">выль. Равнина дорогая...», «Шаганэ ты моя, Ша-ганэ!..», «Не жалею, не зову, не плачу...», «Русь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советская», «Сорокоуст»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(указанные произведения обязательны для изучения).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i/>
          <w:iCs/>
          <w:color w:val="262626" w:themeColor="text1" w:themeTint="D9"/>
          <w:sz w:val="24"/>
          <w:szCs w:val="24"/>
        </w:rPr>
        <w:t xml:space="preserve">«Я покинул родимый дом...», «Собаке Качалова», «Клен ты мой опавший, клен заледенелый...».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(Воз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можен выбор трех других стихотворений.)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Всепроникающий лиризм — специфика поэзии Есе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нина. Россия, Русь как главная тема всего его твор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чества. Идея «узловой завязи» природы и человека. Народно-поэтические истоки есенинской поэзии. Пе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сенная основа его поэтики. Традиции Пушкина и Коль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цова, влияние Блока и Клюева. Любовная тема в лирике Есенина. Исповедальность стихотворных посланий род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ным и любимым -людям.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Есенин и имажинизм. Богатство поэтического языка. Цветопись в поэзии Есенина. Сквозные образы есенин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ской лирики. Трагическое восприятие революционной  ломки традиционного уклада русской деревни. Пушкин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ские мотивы в развитии темы быстротечности человече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ского бытия. Поэтика есенинского цикла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(«Персидские мотивы»).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Теория литературы. Фольклоризм литературы (углубление понятия). Имажинизм. Лирический стихотвор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ный цикл (углубление понятия). Биографическая основа литературного произведения (углубление понятия).</w:t>
      </w:r>
    </w:p>
    <w:p w:rsidR="009F5D8F" w:rsidRPr="00257C8C" w:rsidRDefault="009F5D8F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      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Владимир Владимирович Маяковский.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Жизнь и творчество. (Обзор.)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Стихотворения: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«А вы могли бы?», «Послушайте!», «Скрипка и немножко нервно»,  «Лиличка!»,   «Юбилейное», «Прозаседавшиеся»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(указанные произведе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ния являются обязательными для изучения).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«Разговор с фининспектором о поэзии», «Сергею Есенину», «Письмо товарищу Кострову из Парижа о сущности любви», «Письмо Татьяне Яковлевой».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(Возможен выбор трех-пяти других стихотворений.)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Начало творческого пути: дух бунтарства и эпатажа. Поэзия и живопись. Маяковский и футуризм. Поэт и ре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волюция. Пафос революционного переустройства мира. Космическая масштабность образов. Поэтическое нова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торство Маяковского (ритм, рифма, неологизмы, гипер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боличность, пластика образов, дерзкая метафоричность, необычность строфики, графики стиха). Своеобразие лю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бовной лирики поэта. Тема поэта и поэзии в творчестве Маяковского. Сатирическая лирика и драматургия по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эта. Широта жанрового диапазона творчества поэта-но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ватора.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Традиции Маяковского в российской поэзии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XX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сто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летия.</w:t>
      </w:r>
    </w:p>
    <w:p w:rsidR="009F5D8F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Теория литературы. Футуризм (развитие пред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ставлений). Тоническое стихосложение (углубление по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нятия). Развитие представлений о рифме: рифма со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ставная (каламбурная), рифма ассонансная.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Литература 20-х годов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  <w:lang w:val="en-US"/>
        </w:rPr>
        <w:t>XX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 века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Обзор с монографическим изучением одного-двух произведений (по выбору учителя и учащихся).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Общая характеристика литературного процесса. Лите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ратурные объединения </w:t>
      </w:r>
      <w:r w:rsidRPr="00257C8C">
        <w:rPr>
          <w:rFonts w:ascii="Times New Roman" w:hAnsi="Times New Roman" w:cs="Times New Roman"/>
          <w:i/>
          <w:iCs/>
          <w:color w:val="262626" w:themeColor="text1" w:themeTint="D9"/>
          <w:sz w:val="24"/>
          <w:szCs w:val="24"/>
        </w:rPr>
        <w:t xml:space="preserve">(«Пролеткульт», «Кузница», ЛЕФ, «Перевал», конструктивисты, ОБЭРИУ, «Серапионовы братья»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 др.).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Тема России и революции: трагическое осмысление темы в творчестве поэтов старшего поколения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(А. Блок, 3. Гиппиус, А. Белый, В. Ходасевич, И. Бунин, Д. Ме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softHyphen/>
        <w:t>режковский, А. Ахматова, М. Цветаева, О. Мандель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softHyphen/>
        <w:t xml:space="preserve">штам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 др.).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Поиски поэтического языка новой эпохи, экспери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менты со словом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(В. Хлебников,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поэты-обэриуты).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Тема революции и Гражданской войны в творчестве писателей нового поколения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(«Конармия»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И. Бабеля,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«Россия, кровью умытая»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А. Веселого,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«Разгром»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А. Фадеева).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Трагизм восприятия революционных со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бытий прозаиками старшего поколения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(«Плачи»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А. Ре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softHyphen/>
        <w:t xml:space="preserve">мизова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как жанр лирической орнаментальной прозы;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«Солнце мертвых»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И. Шмелева).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Поиски нового героя эпохи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(«Голый год»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Б. Пильняка,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«Ветер»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Б. Лавре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softHyphen/>
        <w:t xml:space="preserve">нева,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«Чапаев»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Д. Фурманова).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Русская эмигрантская сатира, ее направленность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(А. Аверченко.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«Дюжина ножей в спину революции»;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Тэффи.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«Ностальгия»).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Теория литературы. Орнаментальная проза (начальные представления).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Литература 30-х годов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  <w:lang w:val="en-US"/>
        </w:rPr>
        <w:t>XX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 века (Обзор)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Сложность творческих поисков и писательских судеб в 30-е годы. Судьба человека и его призвание в поэзии 30-х годов. Понимание миссии поэта и значения поэзии в творчестве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А. Ахматовой, М. Цветаевой, Б. Пас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softHyphen/>
        <w:t xml:space="preserve">тернака, О. Мандельштама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 др.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Новая волна поэтов: лирические стихотворения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Б. Корнилова, П. Васильева, М. Исаковского, А. Про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softHyphen/>
        <w:t xml:space="preserve">кофьева, Я. Смелякова, Б. Ручьева, М. Светлова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и др.; поэмы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А. Твардовского, И. Сельвинского.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Тема русской истории в литературе 30-х годов: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А. Толстой.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«Петр Первый»,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Ю. Тынянов.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«Смерть Вазир-Мухтара»,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поэмы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Дм. Кедрина, К. Симонова, Л. Мартынова.</w:t>
      </w:r>
    </w:p>
    <w:p w:rsidR="00714FCD" w:rsidRDefault="00714FCD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Утверждение пафоса и драматизма революционных испытаний в творчестве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М. Шолохова, Н. Островско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softHyphen/>
        <w:t xml:space="preserve">го, В. Луговского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 др.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Андрей Платонович Платонов.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Жизнь и творчест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во. (Обзор.)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Рассказ «Усомнившийся Макар». Высокий пафос и острая сатира платоновской прозы. Тип платоновского героя — мечта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теля и правдоискателя. Возвеличивание страдания, аске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тичного бытия, благородства детей. Утопические идеи «общей жизни» как основа сюжета повести. Философская многозначность названия. Необычность языка и стиля Платонова. Связь его творчества с традициями русской сатиры (М. Е. Салтыков-Щедрин).</w:t>
      </w:r>
    </w:p>
    <w:p w:rsidR="00714FCD" w:rsidRPr="00257C8C" w:rsidRDefault="00714FCD" w:rsidP="00714FCD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Теория литературы. Индивидуальный стиль пи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сателя (углубление понятия). Авторские неологизмы (развитие представлений).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Михаил Афанасьевич Булгаков.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Жизнь и творчест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во. (Обзор.)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Романы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«Белая гвардия», «Мастер и Маргарита».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(Изучается один из романов — по выбору.) История со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здания романа «Белая гвардия». Своеобразие жанра и композиции. Многомерность исторического простран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ства в романе. Система образов. Проблема выбора нравственной и гражданской позиции в эпоху смуты. Образ Дома, семейного очага в бурном водовороте исторических событий, социальных потрясений. Эпи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ческая широта изображенной панорамы и лиризм раз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мышлений повествователя. Символическое звучание образа Города. Смысл финала романа.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История создания и публикации романа «Мастер и Маргарита». Своеобразие жанра и композиции романа. Роль эпиграфа. Многоплановость, разноуровневость по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вествования: от символического (библейского или ми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фологического) до сатирического (бытового). Сочетание реальности и фантастики. «Мастер и Маргарита» — апо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логия творчества и идеальной любви в атмосфере отчая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ния и мрака.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Традиции европейской и отечественной литературы в романе М. А. Булгакова «Мастер и Маргарита» (И.-В. Ге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те, Э. Т. А. Гофман, Н. В. Гоголь).</w:t>
      </w:r>
    </w:p>
    <w:p w:rsidR="009F5D8F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Теория литературы. Разнообразие типов рома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на в русской прозе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XX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века. Традиции и новаторство в литературе.</w:t>
      </w:r>
    </w:p>
    <w:p w:rsidR="003F1E74" w:rsidRPr="00257C8C" w:rsidRDefault="003F1E74" w:rsidP="003F1E74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Осип Эмильевич Мандельштам.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Жизнь и творче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ство. (Обзор.)</w:t>
      </w:r>
    </w:p>
    <w:p w:rsidR="003F1E74" w:rsidRPr="00257C8C" w:rsidRDefault="003F1E74" w:rsidP="003F1E74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Стихотворения: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«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  <w:lang w:val="en-US"/>
        </w:rPr>
        <w:t>Notre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  <w:lang w:val="en-US"/>
        </w:rPr>
        <w:t>Dame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», «Бессонница. Го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softHyphen/>
        <w:t>мер. Тугие паруса...», «За гремучую доблесть гря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softHyphen/>
        <w:t xml:space="preserve">дущих веков...», «Я вернулся в мой город, знакомый до </w:t>
      </w:r>
      <w:r w:rsidRPr="00257C8C">
        <w:rPr>
          <w:rFonts w:ascii="Times New Roman" w:hAnsi="Times New Roman" w:cs="Times New Roman"/>
          <w:i/>
          <w:iCs/>
          <w:color w:val="262626" w:themeColor="text1" w:themeTint="D9"/>
          <w:sz w:val="24"/>
          <w:szCs w:val="24"/>
        </w:rPr>
        <w:t xml:space="preserve">слез...»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(указанные произведения обязательны для изучения).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«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  <w:lang w:val="en-US"/>
        </w:rPr>
        <w:t>Silentium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», «Мы живем, под собою не чуя </w:t>
      </w:r>
      <w:r w:rsidRPr="00257C8C">
        <w:rPr>
          <w:rFonts w:ascii="Times New Roman" w:hAnsi="Times New Roman" w:cs="Times New Roman"/>
          <w:i/>
          <w:iCs/>
          <w:color w:val="262626" w:themeColor="text1" w:themeTint="D9"/>
          <w:sz w:val="24"/>
          <w:szCs w:val="24"/>
        </w:rPr>
        <w:t xml:space="preserve">страны...».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(Возможен выбор трех-четырех других сти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хотворений.)</w:t>
      </w:r>
    </w:p>
    <w:p w:rsidR="003F1E74" w:rsidRPr="00257C8C" w:rsidRDefault="003F1E74" w:rsidP="003F1E74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Культурологические истоки творчества поэта. Сло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во, словообраз в поэтике Мандельштама. Музыкальная природа эстетического переживания в стихотворениях поэта. Описательно-живописная манера и философич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ность поэзии Мандельштама. Импрессионистическая символика цвета. Ритмико-интонационное многообра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зие. Поэт и «век-волкодав». Поэзия Мандельштама в конце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XX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— начале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XXI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века.</w:t>
      </w:r>
    </w:p>
    <w:p w:rsidR="003F1E74" w:rsidRPr="00257C8C" w:rsidRDefault="003F1E74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Теория литературы. Импрессионизм (развитие представлений). Стих, строфа, рифма, способы риф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мовки (закрепление понятий).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Анна Андреевна Ахматова.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Жизнь и творчество. (Обзор.)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Стихотворения: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«Песня последней встречи...», «Сжала руки под темной вуалью...», «Мне ни к чему одические рати...», «Мне голос был. Он звал утеш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softHyphen/>
        <w:t xml:space="preserve">но...», «Родная земля»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(указанные произведения обя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зательны для изучения).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«Я научилась просто, мудро жить...», «Примор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softHyphen/>
        <w:t xml:space="preserve">ский сонет».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(Возможен выбор двух других стихотво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рений.) Искренность интонаций и глубокий психоло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гизм ахматовской лирики. Любовь как возвышенное и прекрасное, всепоглощающее чувство в поэзии Ахма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товой. Процесс художественного творчества как тема ахматовской поэзии. Разговорность интонации и музы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кальность стиха. Слиянность темы России и собст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венной судьбы в исповедальной лирике Ахматовой. Русская поэзия и судьба поэта как тема творчества. Гражданский пафос лирики Ахматовой в годы Великой Отечественной войны.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Поэма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«Реквием».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Трагедия народа и поэта. Смысл названия поэмы. Библейские мотивы и образы в поэме. Широта эпического обобщения и благородство скорб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ного стиха. Трагическое звучание «Реквиема». Тема суда времени и исторической памяти. Особенности жанра и композиции поэмы.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Теория литературы. Лирическое и эпическое в поэме как жанре литературы (закрепление понятия). Сюжетность лирики (развитие представлений).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Марина Ивановна Цветаева.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Жизнь и творчество. (Обзор.)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Стихотворения: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«Моим стихам, написанным так рано...», «Стихи к Блоку» («Имя твое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—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птица в ру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softHyphen/>
        <w:t>ке...»), «Кто создан из камня, кто создан из гли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softHyphen/>
        <w:t xml:space="preserve">ны...», «Тоска по родине! Давно...»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(указанные произ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ведения обязательны для изучения).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«Попытка ревности», «Стихи о Москве», «Стихи к Пушкину».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(Возможен выбор двух-трех других стихо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творений.)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Уникальность поэтического голоса Цветаевой. Иск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ренность лирического монолога-исповеди. Тема творче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ства, миссии поэта, значения поэзии в творчестве Цве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таевой. Тема Родины. Фольклорные истоки поэтики. Трагичность поэтического мира Цветаевой, определяе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мая трагичностью эпохи (революция, Гражданская вой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на, вынужденная эмиграция, тоска по Родине). Этиче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ский максимализм поэта и прием резкого контраста в противостоянии поэта, творца и черни, мира обывате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лей, «читателей газет». Образы Пушкина, Блока, Ахма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товой, Маяковского, Есенина в цветаевском творчестве. Традиции Цветаевой в русской поэзии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XX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века.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Теория литературы. Стихотворный лирический цикл (углубление понятия), фольклоризм литературы (углубление понятия), лирический герой (углубление по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нятия).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Михаил Александрович Шолохов.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Жизнь. Творче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ство. Личность. (Обзор.)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«Тихий Дон»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— роман-эпопея о всенародной трагедии. История создания шолохов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ского эпоса. Широта эпического повествования. Герои эпопеи. Система образов романа. Тема семейная в романе. Семья Мелеховых. Жизненный уклад, быт, систе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ма нравственных ценностей казачества. Образ главного героя. Трагедия целого народа и судьба одного челове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ка. Проблема гуманизма в эпопее. Женские судьбы в романе. Функция пейзажа в произведении. Шолохов как мастер психологического портрета. Утверждение вы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соких нравственных ценностей в романе. Традиции Л. Н. Толстого в прозе М. А. Шолохова. Художествен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ное своеобразие шолоховского романа. Художествен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ное время и художественное пространство в романе. Шолоховские традиции в русской литературе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XX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века. Теория литературы. Роман-эпопея (закрепле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ние понятия). Художественное время и художественное пространство (углубление понятий). Традиции и нова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торство в художественном творчестве (развитие пред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ставлений).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                                                         Литература периода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  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Великой Отечественной войны. (Обзор)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Литература «предгрозья»: два противоположных взгля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да на неизбежно приближающуюся войну. Поэзия как самый оперативный жанр (поэтический призыв, лозунг, переживание потерь и разлук, надежда и вера). Лирика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А. Ахматовой, Б. Пастернака,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  <w:lang w:val="en-US"/>
        </w:rPr>
        <w:t>H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. Тихонова, М. Иса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softHyphen/>
        <w:t xml:space="preserve">ковского, А. Суркова, А. Прокофьева, К. Симонова, О. Берггольц, Дм. Кедрина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и др.; песни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А. Фатья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softHyphen/>
        <w:t xml:space="preserve">нова;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поэмы </w:t>
      </w:r>
      <w:r w:rsidRPr="00257C8C">
        <w:rPr>
          <w:rFonts w:ascii="Times New Roman" w:hAnsi="Times New Roman" w:cs="Times New Roman"/>
          <w:i/>
          <w:iCs/>
          <w:color w:val="262626" w:themeColor="text1" w:themeTint="D9"/>
          <w:sz w:val="24"/>
          <w:szCs w:val="24"/>
        </w:rPr>
        <w:t xml:space="preserve">«Зоя»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М. Алигер, </w:t>
      </w:r>
      <w:r w:rsidRPr="00257C8C">
        <w:rPr>
          <w:rFonts w:ascii="Times New Roman" w:hAnsi="Times New Roman" w:cs="Times New Roman"/>
          <w:i/>
          <w:iCs/>
          <w:color w:val="262626" w:themeColor="text1" w:themeTint="D9"/>
          <w:sz w:val="24"/>
          <w:szCs w:val="24"/>
        </w:rPr>
        <w:t>«Февральский днев</w:t>
      </w:r>
      <w:r w:rsidRPr="00257C8C">
        <w:rPr>
          <w:rFonts w:ascii="Times New Roman" w:hAnsi="Times New Roman" w:cs="Times New Roman"/>
          <w:i/>
          <w:iCs/>
          <w:color w:val="262626" w:themeColor="text1" w:themeTint="D9"/>
          <w:sz w:val="24"/>
          <w:szCs w:val="24"/>
        </w:rPr>
        <w:softHyphen/>
        <w:t xml:space="preserve">ник»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О. Берггольц, </w:t>
      </w:r>
      <w:r w:rsidRPr="00257C8C">
        <w:rPr>
          <w:rFonts w:ascii="Times New Roman" w:hAnsi="Times New Roman" w:cs="Times New Roman"/>
          <w:i/>
          <w:iCs/>
          <w:color w:val="262626" w:themeColor="text1" w:themeTint="D9"/>
          <w:sz w:val="24"/>
          <w:szCs w:val="24"/>
        </w:rPr>
        <w:t xml:space="preserve">«Пулковский меридиан»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В. Инбер, </w:t>
      </w:r>
      <w:r w:rsidRPr="00257C8C">
        <w:rPr>
          <w:rFonts w:ascii="Times New Roman" w:hAnsi="Times New Roman" w:cs="Times New Roman"/>
          <w:i/>
          <w:iCs/>
          <w:color w:val="262626" w:themeColor="text1" w:themeTint="D9"/>
          <w:sz w:val="24"/>
          <w:szCs w:val="24"/>
        </w:rPr>
        <w:t xml:space="preserve">«Сын»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П. Антокольского.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Органическое сочетание вы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соких патриотических чувств с глубоко личными, интим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ными переживаниями лирического героя. Активизация внимания к героическому прошлому народа в лириче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ской и эпической поэзии, обобщенно-символическое звучание признаний в любви к родным местам, близким людям.</w:t>
      </w:r>
    </w:p>
    <w:p w:rsidR="009F5D8F" w:rsidRPr="00257C8C" w:rsidRDefault="003F1E74" w:rsidP="003F1E74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В. </w:t>
      </w:r>
      <w:r w:rsidRPr="00F96D59">
        <w:rPr>
          <w:rFonts w:ascii="Times New Roman" w:eastAsia="Times New Roman" w:hAnsi="Times New Roman" w:cs="Times New Roman"/>
          <w:b/>
          <w:lang w:eastAsia="ru-RU"/>
        </w:rPr>
        <w:t>Некрасова «В окопах Сталинграда»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3F1E74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Вся правда о войне</w:t>
      </w: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</w:t>
      </w:r>
      <w:r w:rsidRPr="003F1E74">
        <w:rPr>
          <w:rFonts w:ascii="Times New Roman" w:eastAsia="Times New Roman" w:hAnsi="Times New Roman" w:cs="Times New Roman"/>
        </w:rPr>
        <w:t xml:space="preserve"> </w:t>
      </w:r>
      <w:r w:rsidRPr="00F96D59">
        <w:rPr>
          <w:rFonts w:ascii="Times New Roman" w:eastAsia="Times New Roman" w:hAnsi="Times New Roman" w:cs="Times New Roman"/>
        </w:rPr>
        <w:t>Значение повести Некрасова, представление о тенденциях послевоенной литературы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Литература 50—90-х годов (Обзор)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Новое осмысление военной темы в творчестве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Ю. Бондарева, В. Богомолова, Г. Бакланова, В. Не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softHyphen/>
        <w:t xml:space="preserve">красова,    К. Воробьева,    В. Быкова,    Б. Васильева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 др.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Новые темы, идеи, образы в поэзии периода «отте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пели»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(Б. Ахмадулина, Р. Рождественский, А. Возне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softHyphen/>
        <w:t xml:space="preserve">сенский, Е. Евтушенко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 др.). Особенности языка, стихосложения молодых поэтов-шестидесятников. По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эзия, развивающаяся в русле традиций русской клас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сики: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В. Соколов, В. Федоров, Н. Рубцов, А. Пра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softHyphen/>
        <w:t>солов, Н. Глазков, С. Наровчатов, Д. Самойлов, Л. Мартынов, Е. Винокуров, С. Старшинов, Ю. Дру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softHyphen/>
        <w:t xml:space="preserve">нина, Б. Слуцкий, С. Орлов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 др.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«Городская» проза: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Д. Гранин, В. Дудинцев, Ю. Три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softHyphen/>
        <w:t xml:space="preserve">фонов, В. Макании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 др. Нравственная проблематика и художественные особенности их произведений.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«Деревенская» проза. Изображение жизни крестьян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ства; глубина и цельность духовного мира человека, кровно связанного с землей, в повестях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С. Залыгина, В. Белова, В. Астафьева, Б. Можаева, Ф. Абрамова, В. Шукшина, В. Крупина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 др.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Драматургия. Нравственная проблематика пьес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А. Володина </w:t>
      </w:r>
      <w:r w:rsidRPr="00257C8C">
        <w:rPr>
          <w:rFonts w:ascii="Times New Roman" w:hAnsi="Times New Roman" w:cs="Times New Roman"/>
          <w:i/>
          <w:iCs/>
          <w:color w:val="262626" w:themeColor="text1" w:themeTint="D9"/>
          <w:sz w:val="24"/>
          <w:szCs w:val="24"/>
        </w:rPr>
        <w:t xml:space="preserve">(«Пять вечеров»),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А. Арбузова </w:t>
      </w:r>
      <w:r w:rsidRPr="00257C8C">
        <w:rPr>
          <w:rFonts w:ascii="Times New Roman" w:hAnsi="Times New Roman" w:cs="Times New Roman"/>
          <w:i/>
          <w:iCs/>
          <w:color w:val="262626" w:themeColor="text1" w:themeTint="D9"/>
          <w:sz w:val="24"/>
          <w:szCs w:val="24"/>
        </w:rPr>
        <w:t>(«Иркут</w:t>
      </w:r>
      <w:r w:rsidRPr="00257C8C">
        <w:rPr>
          <w:rFonts w:ascii="Times New Roman" w:hAnsi="Times New Roman" w:cs="Times New Roman"/>
          <w:i/>
          <w:iCs/>
          <w:color w:val="262626" w:themeColor="text1" w:themeTint="D9"/>
          <w:sz w:val="24"/>
          <w:szCs w:val="24"/>
        </w:rPr>
        <w:softHyphen/>
        <w:t xml:space="preserve">ская история», «Жестокие игры»),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В. Розова </w:t>
      </w:r>
      <w:r w:rsidRPr="00257C8C">
        <w:rPr>
          <w:rFonts w:ascii="Times New Roman" w:hAnsi="Times New Roman" w:cs="Times New Roman"/>
          <w:i/>
          <w:iCs/>
          <w:color w:val="262626" w:themeColor="text1" w:themeTint="D9"/>
          <w:sz w:val="24"/>
          <w:szCs w:val="24"/>
        </w:rPr>
        <w:t>(«В доб</w:t>
      </w:r>
      <w:r w:rsidRPr="00257C8C">
        <w:rPr>
          <w:rFonts w:ascii="Times New Roman" w:hAnsi="Times New Roman" w:cs="Times New Roman"/>
          <w:i/>
          <w:iCs/>
          <w:color w:val="262626" w:themeColor="text1" w:themeTint="D9"/>
          <w:sz w:val="24"/>
          <w:szCs w:val="24"/>
        </w:rPr>
        <w:softHyphen/>
        <w:t xml:space="preserve">рый час!», «Гнездо глухаря»),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А. Вампилова </w:t>
      </w:r>
      <w:r w:rsidRPr="00257C8C">
        <w:rPr>
          <w:rFonts w:ascii="Times New Roman" w:hAnsi="Times New Roman" w:cs="Times New Roman"/>
          <w:i/>
          <w:iCs/>
          <w:color w:val="262626" w:themeColor="text1" w:themeTint="D9"/>
          <w:sz w:val="24"/>
          <w:szCs w:val="24"/>
        </w:rPr>
        <w:t xml:space="preserve">(«Прошлым летом в Чулимске», «Старший сын»)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 др.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Авторская песня. Ее место в развитии литературного процесса и музыкальной культуры страны (содержа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тельность, искренность, внимание к личности; методи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ческое богатство, современная ритмика и инструмен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товка). Песенное творчество </w:t>
      </w: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А. Галича, Ю. Визбора, В. Высоцкого, Б. Окуджавы, Ю. Кима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 др.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Александр Трифонович Твардовский.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Жизнь и творчество. Личность. (Обзор.) Стихотворения: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«Вся суть в одном-единственном завете...», «Памяти ма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softHyphen/>
        <w:t xml:space="preserve">тери», «Я знаю, никакой моей вины...»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(указанные произведения обязательны для изучения).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«В тот день, когда закончилась война...», «Дро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softHyphen/>
        <w:t>бится рваный цоколь монумента...», «Памяти Гага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softHyphen/>
        <w:t xml:space="preserve">рина».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(Возможен выбор двух-трех других стихотворе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ний.)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Лирика крупнейшего русского эпического поэта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XX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ве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ка. Размышления о настоящем и будущем Родины. Чувст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во сопричастности к судьбе страны, утверждение высо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ких нравственных ценностей. Желание понять истоки побед и трагедий советского народа. Искренность испо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ведальной интонации поэта. Некрасовская традиция в поэзии А. Твардовского.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Теория литературы. Традиции и новаторство в поэзии (закрепление понятия). Гражданственность поэ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зии (развитие представлений). Элегия как жанр лириче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ской поэзии (закрепление понятия).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Борис Леонидович Пастернак.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Жизнь и творчест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во. (Обзор.)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Стихотворения: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«Февраль. Достать чернил и пла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softHyphen/>
        <w:t>кать!..», «Определение поэзии», «Во всем мне хо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softHyphen/>
        <w:t xml:space="preserve">чется дойти...», «Гамлет», «Зимняя ночь»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(указанные произведения обязательны для изучения).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«Марбург», «Быть знаменитым некрасиво...».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(Возможен выбор двух других стихотворений.) Тема по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эта и поэзии в творчестве Пастернака. Любовная лирика поэта. Философская глубина раздумий. Стремление по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 xml:space="preserve">стичь мир, «дойти до самой Роман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«Доктор Живаго»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(обзорное изучение с ана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лизом фрагментов). История создания и публикации романа. Жанровое своеобразие и композиция романа, соединение в нем прозы и поэзии, эпического и лириче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ского начал. Образы-символы и сквозные мотивы в ро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мане. Образ главного героя — Юрия Живаго. Женские образы в романе. Цикл «Стихотворения Юрия Живаго» и его органическая связь с проблематикой и поэтикой ро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мана. Традиции русской классической литературы в творчестве Пастернака.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Александр Исаевич Солженицын.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Жизнь. Творче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ство. Личность. (Обзор.)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Повесть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«Один день Ивана Денисовича»</w:t>
      </w:r>
      <w:r w:rsidR="00905F4E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, «Матренин двор»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(только для школ с русским (родным) языком обучения). Свое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образие раскрытия «лагерной» темы в повести. Образ Ивана Денисовича Шухова. Нравственная прочность и устойчивость в трясине лагерной жизни. Проблема рус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ского национального характера в контексте трагической эпохи.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Теория литературы. Прототип литературного героя (закрепление понятия). Житие как литературный повествовательный жанр (закрепление понятия).</w:t>
      </w:r>
    </w:p>
    <w:p w:rsidR="00FA7A95" w:rsidRDefault="00FA7A95" w:rsidP="009F5D8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В.М. Шукшин Жизнь и творчество «Верую!», «Алеша Бесконвойный» </w:t>
      </w:r>
      <w:r w:rsidRPr="00F96D59">
        <w:rPr>
          <w:rFonts w:ascii="Times New Roman" w:eastAsia="Times New Roman" w:hAnsi="Times New Roman" w:cs="Times New Roman"/>
          <w:lang w:eastAsia="ru-RU"/>
        </w:rPr>
        <w:t>«Деревенская проза»: истоки, проблемы, герои. Герои В.М. Шукшина</w:t>
      </w:r>
      <w:r w:rsidRPr="00F96D5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F96D59">
        <w:rPr>
          <w:rFonts w:ascii="Times New Roman" w:eastAsia="Times New Roman" w:hAnsi="Times New Roman" w:cs="Times New Roman"/>
          <w:lang w:eastAsia="ru-RU"/>
        </w:rPr>
        <w:t>в рассказах</w:t>
      </w:r>
    </w:p>
    <w:p w:rsidR="00FA7A95" w:rsidRDefault="00FA7A95" w:rsidP="009F5D8F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Валентин Григорьевич Распутин.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 «Прощ</w:t>
      </w:r>
      <w:r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ание с Матерой»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Народ, его история, его земля в повести «Прощание с Матерой».</w:t>
      </w: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  <w:r w:rsidRPr="00F96D59">
        <w:rPr>
          <w:rFonts w:ascii="Times New Roman" w:eastAsia="Times New Roman" w:hAnsi="Times New Roman" w:cs="Times New Roman"/>
          <w:lang w:eastAsia="ru-RU"/>
        </w:rPr>
        <w:t>П</w:t>
      </w:r>
      <w:r w:rsidRPr="00F96D59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роблематика повести и ее связь с традицией классической русской прозы; тема памяти и преемственности поколений</w:t>
      </w:r>
    </w:p>
    <w:p w:rsidR="00FA7A95" w:rsidRPr="00257C8C" w:rsidRDefault="00FA7A95" w:rsidP="00FA7A95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Варлам Тихонович Шаламов.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Жизнь и творчество. (Обзор.)</w:t>
      </w:r>
    </w:p>
    <w:p w:rsidR="00FA7A95" w:rsidRPr="00257C8C" w:rsidRDefault="00FA7A95" w:rsidP="00FA7A95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Рассказы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«На представку», «Сентенция».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(Возмо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жен выбор двух других рассказов.) Автобиографический характер прозы В. Т. Шаламова. Жизненная достовер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ность, почти документальность «Колымских рассказов» и глубина проблем, поднимаемых писателем. Исследо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вание человеческой природы «в крайне важном, не опи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санном еще состоянии, когда человек приближается к состоянию, близкому к состоянию зачеловечности». Ха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рактер повествования. Образ повествователя. Новатор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ство Шаламова-прозаика.</w:t>
      </w:r>
    </w:p>
    <w:p w:rsidR="00FA7A95" w:rsidRPr="00257C8C" w:rsidRDefault="00FA7A95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Теория литературы. Новелла (закрепление по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нятия). Психологизм художественной литературы (раз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витие представлений). Традиции и новаторство в худо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жественной литературе (развитие представлений).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Николай Михайлович Рубцов.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«Видения на хол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softHyphen/>
        <w:t xml:space="preserve">ме», «Русский огонек», «Звезда полей», «В горнице»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(или другие стихотворения по выбору учителя и уча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щихся).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Основные темы и мотивы лирики Рубцова — Родина-Русь, ее природа и история, судьба народа, духовный мир человека, его нравственные ценности: красота и любовь, жизнь и смерть, радости и страдания. Драма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тизм мироощущения поэта, обусловленный событиями его личной судьбы и судьбы народа. Традиции Тютчева, Фета, Есенина в поэзии Рубцова.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Иосиф Александрович Бродский.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Стихотворения: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«Осенний крик ястреба», «На смерть Жукова», «Со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softHyphen/>
        <w:t>нет» («Как жаль, что тем, чем стало для меня...»).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(Возможен выбор трех других стихотворений.)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Широта проблемно-тематического диапазона поэзии Бродского. «Естественность и органичность сочетания в ней культурно-исторических, философских, литера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турно-поэтических и автобиографических пластов, реа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лий, ассоциаций, сливающихся в единый, живой поток непринужденной речи, откристаллизовавшейся в вирту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озно организованную стихотворную форму» (В. А. Зай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цев). Традиции русской классической поэзии в творче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стве И. Бродского.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Теория литературы. Сонет как стихотворная форма (развитие понятия).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Булат Шалвович Окуджава.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Слово о поэте. Стихотворения: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«До свидания, мальчики», «Ты те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softHyphen/>
        <w:t>чешь, как река. Странное название...», «Когда  мне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 xml:space="preserve">невмочь пересилить беду...».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(Возможен выбор дру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гих стихотворений.)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Память о войне в лирике поэта-фронтовика. Поэзия «оттепели» и песенное творчество Окуджавы. Арбат как особая поэтическая вселенная. Развитие романтических традиций в поэзии Окуджавы. Интонации, мотивы, об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разы Окуджавы в творчестве современных поэтов-бар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дов.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Теория литературы. Литературная песня. Ро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манс. Бардовская песня (развитие представлений).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 xml:space="preserve">Александр Валентинович Вампилов.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Пьеса 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t>«Ути</w:t>
      </w:r>
      <w:r w:rsidRPr="00257C8C">
        <w:rPr>
          <w:rFonts w:ascii="Times New Roman" w:hAnsi="Times New Roman" w:cs="Times New Roman"/>
          <w:b/>
          <w:bCs/>
          <w:i/>
          <w:iCs/>
          <w:color w:val="262626" w:themeColor="text1" w:themeTint="D9"/>
          <w:sz w:val="24"/>
          <w:szCs w:val="24"/>
        </w:rPr>
        <w:softHyphen/>
        <w:t xml:space="preserve">ная охота».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(Возможен выбор другого драматического произведения.)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Проблематика, основной конфликт и система обра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зов в пьесе. Своеобразие ее композиции. Образ Зилова как художественное открытие драматурга. Психологиче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softHyphen/>
        <w:t>ская раздвоенность в характере героя. Смысл финала пьесы.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       </w:t>
      </w:r>
      <w:r w:rsidRPr="00257C8C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Литература конца </w:t>
      </w:r>
      <w:r w:rsidRPr="00257C8C">
        <w:rPr>
          <w:rFonts w:ascii="Times New Roman" w:hAnsi="Times New Roman" w:cs="Times New Roman"/>
          <w:b/>
          <w:color w:val="262626" w:themeColor="text1" w:themeTint="D9"/>
          <w:sz w:val="24"/>
          <w:szCs w:val="24"/>
          <w:lang w:val="en-US"/>
        </w:rPr>
        <w:t>XX</w:t>
      </w:r>
      <w:r w:rsidRPr="00257C8C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 — начала </w:t>
      </w:r>
      <w:r w:rsidRPr="00257C8C">
        <w:rPr>
          <w:rFonts w:ascii="Times New Roman" w:hAnsi="Times New Roman" w:cs="Times New Roman"/>
          <w:b/>
          <w:color w:val="262626" w:themeColor="text1" w:themeTint="D9"/>
          <w:sz w:val="24"/>
          <w:szCs w:val="24"/>
          <w:lang w:val="en-US"/>
        </w:rPr>
        <w:t>XXI</w:t>
      </w:r>
      <w:r w:rsidRPr="00257C8C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 века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Общий обзор произведений последнего десятилетия.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Проза: </w:t>
      </w:r>
      <w:r w:rsidRPr="00257C8C">
        <w:rPr>
          <w:rFonts w:ascii="Times New Roman" w:hAnsi="Times New Roman" w:cs="Times New Roman"/>
          <w:bCs/>
          <w:color w:val="262626" w:themeColor="text1" w:themeTint="D9"/>
          <w:sz w:val="24"/>
          <w:szCs w:val="24"/>
        </w:rPr>
        <w:t>В. Белов, А. Битов, В. Маканин, А. Ким, Е. Носов, В. Крупин, С. Каледин, В. Пелевин, Т. Тол</w:t>
      </w:r>
      <w:r w:rsidRPr="00257C8C">
        <w:rPr>
          <w:rFonts w:ascii="Times New Roman" w:hAnsi="Times New Roman" w:cs="Times New Roman"/>
          <w:bCs/>
          <w:color w:val="262626" w:themeColor="text1" w:themeTint="D9"/>
          <w:sz w:val="24"/>
          <w:szCs w:val="24"/>
        </w:rPr>
        <w:softHyphen/>
        <w:t xml:space="preserve">стая, Л. Петрушевская, В. Токарева, Ю. Поляков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 др.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Поэзия: </w:t>
      </w:r>
      <w:r w:rsidRPr="00257C8C">
        <w:rPr>
          <w:rFonts w:ascii="Times New Roman" w:hAnsi="Times New Roman" w:cs="Times New Roman"/>
          <w:bCs/>
          <w:color w:val="262626" w:themeColor="text1" w:themeTint="D9"/>
          <w:sz w:val="24"/>
          <w:szCs w:val="24"/>
        </w:rPr>
        <w:t>Б. Ахмадулина, А. Вознесенский, Е. Ев</w:t>
      </w:r>
      <w:r w:rsidRPr="00257C8C">
        <w:rPr>
          <w:rFonts w:ascii="Times New Roman" w:hAnsi="Times New Roman" w:cs="Times New Roman"/>
          <w:bCs/>
          <w:color w:val="262626" w:themeColor="text1" w:themeTint="D9"/>
          <w:sz w:val="24"/>
          <w:szCs w:val="24"/>
        </w:rPr>
        <w:softHyphen/>
        <w:t xml:space="preserve">тушенко, Ю. Друнина, Л. Васильева, Ю. Мориц, Н. Тряпкин, А. Кушнер, О. Чухонцев, Б. Чичибабин, Ю. Кузнецов, И. Шкляревский, О. Фокина, Д. Пригов, Т. Кибиров, И. Жданов, О. Седакова </w:t>
      </w:r>
      <w:r w:rsidRPr="00257C8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 др.</w:t>
      </w:r>
    </w:p>
    <w:p w:rsidR="009F5D8F" w:rsidRPr="00257C8C" w:rsidRDefault="009F5D8F" w:rsidP="009F5D8F">
      <w:pPr>
        <w:spacing w:after="0" w:line="240" w:lineRule="auto"/>
        <w:jc w:val="both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</w:p>
    <w:p w:rsidR="008F43F8" w:rsidRDefault="008F43F8" w:rsidP="008F43F8">
      <w:pPr>
        <w:pStyle w:val="ad"/>
        <w:tabs>
          <w:tab w:val="left" w:pos="7944"/>
        </w:tabs>
        <w:ind w:left="117" w:right="757"/>
      </w:pPr>
    </w:p>
    <w:p w:rsidR="008F43F8" w:rsidRDefault="008F43F8" w:rsidP="008F43F8">
      <w:pPr>
        <w:pStyle w:val="ad"/>
        <w:tabs>
          <w:tab w:val="left" w:pos="7944"/>
        </w:tabs>
        <w:ind w:left="117" w:right="757"/>
      </w:pPr>
    </w:p>
    <w:p w:rsidR="008F43F8" w:rsidRDefault="008F43F8" w:rsidP="008F43F8">
      <w:pPr>
        <w:pStyle w:val="ad"/>
        <w:tabs>
          <w:tab w:val="left" w:pos="7944"/>
        </w:tabs>
        <w:ind w:left="117" w:right="757"/>
      </w:pPr>
    </w:p>
    <w:p w:rsidR="00E5674B" w:rsidRPr="00BA7CF0" w:rsidRDefault="00E5674B" w:rsidP="005D382B">
      <w:pPr>
        <w:ind w:left="360"/>
      </w:pPr>
    </w:p>
    <w:p w:rsidR="0015233D" w:rsidRPr="00BA7CF0" w:rsidRDefault="0015233D" w:rsidP="00BA7CF0"/>
    <w:sectPr w:rsidR="0015233D" w:rsidRPr="00BA7CF0" w:rsidSect="008F43F8">
      <w:footerReference w:type="default" r:id="rId9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44A" w:rsidRDefault="00C6444A" w:rsidP="00BA7CF0">
      <w:pPr>
        <w:spacing w:after="0" w:line="240" w:lineRule="auto"/>
      </w:pPr>
      <w:r>
        <w:separator/>
      </w:r>
    </w:p>
  </w:endnote>
  <w:endnote w:type="continuationSeparator" w:id="0">
    <w:p w:rsidR="00C6444A" w:rsidRDefault="00C6444A" w:rsidP="00BA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D8F" w:rsidRDefault="00282D6E">
    <w:pPr>
      <w:pStyle w:val="ad"/>
      <w:spacing w:line="14" w:lineRule="auto"/>
      <w:ind w:left="0"/>
      <w:rPr>
        <w:sz w:val="19"/>
      </w:rPr>
    </w:pPr>
    <w:r>
      <w:rPr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1.25pt;margin-top:531.4pt;width:16pt;height:15.3pt;z-index:-251658752;mso-position-horizontal-relative:page;mso-position-vertical-relative:page" filled="f" stroked="f">
          <v:textbox inset="0,0,0,0">
            <w:txbxContent>
              <w:p w:rsidR="009F5D8F" w:rsidRDefault="009F5D8F">
                <w:pPr>
                  <w:pStyle w:val="ad"/>
                  <w:spacing w:before="10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282D6E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44A" w:rsidRDefault="00C6444A" w:rsidP="00BA7CF0">
      <w:pPr>
        <w:spacing w:after="0" w:line="240" w:lineRule="auto"/>
      </w:pPr>
      <w:r>
        <w:separator/>
      </w:r>
    </w:p>
  </w:footnote>
  <w:footnote w:type="continuationSeparator" w:id="0">
    <w:p w:rsidR="00C6444A" w:rsidRDefault="00C6444A" w:rsidP="00BA7C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72D2C"/>
    <w:multiLevelType w:val="hybridMultilevel"/>
    <w:tmpl w:val="634E3A0E"/>
    <w:lvl w:ilvl="0" w:tplc="F072FA5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3A204AA"/>
    <w:multiLevelType w:val="hybridMultilevel"/>
    <w:tmpl w:val="F4FC1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62C39"/>
    <w:multiLevelType w:val="hybridMultilevel"/>
    <w:tmpl w:val="916A2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573C2"/>
    <w:multiLevelType w:val="hybridMultilevel"/>
    <w:tmpl w:val="E3D0410C"/>
    <w:lvl w:ilvl="0" w:tplc="3F8061C2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>
    <w:nsid w:val="11870C06"/>
    <w:multiLevelType w:val="hybridMultilevel"/>
    <w:tmpl w:val="458ED5CA"/>
    <w:lvl w:ilvl="0" w:tplc="92542A6E">
      <w:start w:val="1"/>
      <w:numFmt w:val="decimal"/>
      <w:lvlText w:val="%1."/>
      <w:lvlJc w:val="left"/>
      <w:pPr>
        <w:ind w:left="535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5">
    <w:nsid w:val="14302D07"/>
    <w:multiLevelType w:val="hybridMultilevel"/>
    <w:tmpl w:val="5EC05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35739D"/>
    <w:multiLevelType w:val="hybridMultilevel"/>
    <w:tmpl w:val="7214089A"/>
    <w:lvl w:ilvl="0" w:tplc="C9DEF9F2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>
    <w:nsid w:val="19A34766"/>
    <w:multiLevelType w:val="hybridMultilevel"/>
    <w:tmpl w:val="182CD72E"/>
    <w:lvl w:ilvl="0" w:tplc="CE88F238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B28071D"/>
    <w:multiLevelType w:val="hybridMultilevel"/>
    <w:tmpl w:val="E71A7084"/>
    <w:lvl w:ilvl="0" w:tplc="BFC2065A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9E0543"/>
    <w:multiLevelType w:val="hybridMultilevel"/>
    <w:tmpl w:val="1FBCE9DC"/>
    <w:lvl w:ilvl="0" w:tplc="63589DD6">
      <w:numFmt w:val="bullet"/>
      <w:lvlText w:val=""/>
      <w:lvlJc w:val="left"/>
      <w:pPr>
        <w:ind w:left="674" w:hanging="567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B8004ACA">
      <w:numFmt w:val="bullet"/>
      <w:lvlText w:val="•"/>
      <w:lvlJc w:val="left"/>
      <w:pPr>
        <w:ind w:left="1668" w:hanging="567"/>
      </w:pPr>
      <w:rPr>
        <w:rFonts w:hint="default"/>
        <w:lang w:val="ru-RU" w:eastAsia="ru-RU" w:bidi="ru-RU"/>
      </w:rPr>
    </w:lvl>
    <w:lvl w:ilvl="2" w:tplc="9D30DBCA">
      <w:numFmt w:val="bullet"/>
      <w:lvlText w:val="•"/>
      <w:lvlJc w:val="left"/>
      <w:pPr>
        <w:ind w:left="2657" w:hanging="567"/>
      </w:pPr>
      <w:rPr>
        <w:rFonts w:hint="default"/>
        <w:lang w:val="ru-RU" w:eastAsia="ru-RU" w:bidi="ru-RU"/>
      </w:rPr>
    </w:lvl>
    <w:lvl w:ilvl="3" w:tplc="95489662">
      <w:numFmt w:val="bullet"/>
      <w:lvlText w:val="•"/>
      <w:lvlJc w:val="left"/>
      <w:pPr>
        <w:ind w:left="3645" w:hanging="567"/>
      </w:pPr>
      <w:rPr>
        <w:rFonts w:hint="default"/>
        <w:lang w:val="ru-RU" w:eastAsia="ru-RU" w:bidi="ru-RU"/>
      </w:rPr>
    </w:lvl>
    <w:lvl w:ilvl="4" w:tplc="B5CE1A88">
      <w:numFmt w:val="bullet"/>
      <w:lvlText w:val="•"/>
      <w:lvlJc w:val="left"/>
      <w:pPr>
        <w:ind w:left="4634" w:hanging="567"/>
      </w:pPr>
      <w:rPr>
        <w:rFonts w:hint="default"/>
        <w:lang w:val="ru-RU" w:eastAsia="ru-RU" w:bidi="ru-RU"/>
      </w:rPr>
    </w:lvl>
    <w:lvl w:ilvl="5" w:tplc="2CCCF0B4">
      <w:numFmt w:val="bullet"/>
      <w:lvlText w:val="•"/>
      <w:lvlJc w:val="left"/>
      <w:pPr>
        <w:ind w:left="5623" w:hanging="567"/>
      </w:pPr>
      <w:rPr>
        <w:rFonts w:hint="default"/>
        <w:lang w:val="ru-RU" w:eastAsia="ru-RU" w:bidi="ru-RU"/>
      </w:rPr>
    </w:lvl>
    <w:lvl w:ilvl="6" w:tplc="F27ADC7C">
      <w:numFmt w:val="bullet"/>
      <w:lvlText w:val="•"/>
      <w:lvlJc w:val="left"/>
      <w:pPr>
        <w:ind w:left="6611" w:hanging="567"/>
      </w:pPr>
      <w:rPr>
        <w:rFonts w:hint="default"/>
        <w:lang w:val="ru-RU" w:eastAsia="ru-RU" w:bidi="ru-RU"/>
      </w:rPr>
    </w:lvl>
    <w:lvl w:ilvl="7" w:tplc="2A4C32E4">
      <w:numFmt w:val="bullet"/>
      <w:lvlText w:val="•"/>
      <w:lvlJc w:val="left"/>
      <w:pPr>
        <w:ind w:left="7600" w:hanging="567"/>
      </w:pPr>
      <w:rPr>
        <w:rFonts w:hint="default"/>
        <w:lang w:val="ru-RU" w:eastAsia="ru-RU" w:bidi="ru-RU"/>
      </w:rPr>
    </w:lvl>
    <w:lvl w:ilvl="8" w:tplc="9ACE7056">
      <w:numFmt w:val="bullet"/>
      <w:lvlText w:val="•"/>
      <w:lvlJc w:val="left"/>
      <w:pPr>
        <w:ind w:left="8589" w:hanging="567"/>
      </w:pPr>
      <w:rPr>
        <w:rFonts w:hint="default"/>
        <w:lang w:val="ru-RU" w:eastAsia="ru-RU" w:bidi="ru-RU"/>
      </w:rPr>
    </w:lvl>
  </w:abstractNum>
  <w:abstractNum w:abstractNumId="1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E22D36"/>
    <w:multiLevelType w:val="multilevel"/>
    <w:tmpl w:val="EB640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>
    <w:nsid w:val="2C3A5A27"/>
    <w:multiLevelType w:val="hybridMultilevel"/>
    <w:tmpl w:val="E6144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FE1850"/>
    <w:multiLevelType w:val="hybridMultilevel"/>
    <w:tmpl w:val="458ED5CA"/>
    <w:lvl w:ilvl="0" w:tplc="92542A6E">
      <w:start w:val="1"/>
      <w:numFmt w:val="decimal"/>
      <w:lvlText w:val="%1."/>
      <w:lvlJc w:val="left"/>
      <w:pPr>
        <w:ind w:left="535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6">
    <w:nsid w:val="3A6D3261"/>
    <w:multiLevelType w:val="hybridMultilevel"/>
    <w:tmpl w:val="E8D03830"/>
    <w:lvl w:ilvl="0" w:tplc="F516F3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780630"/>
    <w:multiLevelType w:val="hybridMultilevel"/>
    <w:tmpl w:val="BCB26EA4"/>
    <w:lvl w:ilvl="0" w:tplc="B16AE5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43421038"/>
    <w:multiLevelType w:val="hybridMultilevel"/>
    <w:tmpl w:val="FC40C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896BD9"/>
    <w:multiLevelType w:val="hybridMultilevel"/>
    <w:tmpl w:val="37204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>
    <w:nsid w:val="5BF5024D"/>
    <w:multiLevelType w:val="hybridMultilevel"/>
    <w:tmpl w:val="FBC41790"/>
    <w:lvl w:ilvl="0" w:tplc="B1AEE55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2">
    <w:nsid w:val="655237CD"/>
    <w:multiLevelType w:val="hybridMultilevel"/>
    <w:tmpl w:val="169CD4EA"/>
    <w:lvl w:ilvl="0" w:tplc="BF1641B6">
      <w:start w:val="1"/>
      <w:numFmt w:val="bullet"/>
      <w:pStyle w:val="a0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4AB12F7"/>
    <w:multiLevelType w:val="hybridMultilevel"/>
    <w:tmpl w:val="8F2614E4"/>
    <w:lvl w:ilvl="0" w:tplc="BAF85DF6">
      <w:start w:val="2"/>
      <w:numFmt w:val="upperRoman"/>
      <w:lvlText w:val="%1."/>
      <w:lvlJc w:val="left"/>
      <w:pPr>
        <w:ind w:left="825" w:hanging="34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21F413F0">
      <w:numFmt w:val="bullet"/>
      <w:lvlText w:val="•"/>
      <w:lvlJc w:val="left"/>
      <w:pPr>
        <w:ind w:left="1796" w:hanging="348"/>
      </w:pPr>
      <w:rPr>
        <w:rFonts w:hint="default"/>
        <w:lang w:val="ru-RU" w:eastAsia="en-US" w:bidi="ar-SA"/>
      </w:rPr>
    </w:lvl>
    <w:lvl w:ilvl="2" w:tplc="2BCCA9BA">
      <w:numFmt w:val="bullet"/>
      <w:lvlText w:val="•"/>
      <w:lvlJc w:val="left"/>
      <w:pPr>
        <w:ind w:left="2773" w:hanging="348"/>
      </w:pPr>
      <w:rPr>
        <w:rFonts w:hint="default"/>
        <w:lang w:val="ru-RU" w:eastAsia="en-US" w:bidi="ar-SA"/>
      </w:rPr>
    </w:lvl>
    <w:lvl w:ilvl="3" w:tplc="BB9E17C0">
      <w:numFmt w:val="bullet"/>
      <w:lvlText w:val="•"/>
      <w:lvlJc w:val="left"/>
      <w:pPr>
        <w:ind w:left="3749" w:hanging="348"/>
      </w:pPr>
      <w:rPr>
        <w:rFonts w:hint="default"/>
        <w:lang w:val="ru-RU" w:eastAsia="en-US" w:bidi="ar-SA"/>
      </w:rPr>
    </w:lvl>
    <w:lvl w:ilvl="4" w:tplc="98825F58">
      <w:numFmt w:val="bullet"/>
      <w:lvlText w:val="•"/>
      <w:lvlJc w:val="left"/>
      <w:pPr>
        <w:ind w:left="4726" w:hanging="348"/>
      </w:pPr>
      <w:rPr>
        <w:rFonts w:hint="default"/>
        <w:lang w:val="ru-RU" w:eastAsia="en-US" w:bidi="ar-SA"/>
      </w:rPr>
    </w:lvl>
    <w:lvl w:ilvl="5" w:tplc="0B169AF8">
      <w:numFmt w:val="bullet"/>
      <w:lvlText w:val="•"/>
      <w:lvlJc w:val="left"/>
      <w:pPr>
        <w:ind w:left="5703" w:hanging="348"/>
      </w:pPr>
      <w:rPr>
        <w:rFonts w:hint="default"/>
        <w:lang w:val="ru-RU" w:eastAsia="en-US" w:bidi="ar-SA"/>
      </w:rPr>
    </w:lvl>
    <w:lvl w:ilvl="6" w:tplc="C8E0E808">
      <w:numFmt w:val="bullet"/>
      <w:lvlText w:val="•"/>
      <w:lvlJc w:val="left"/>
      <w:pPr>
        <w:ind w:left="6679" w:hanging="348"/>
      </w:pPr>
      <w:rPr>
        <w:rFonts w:hint="default"/>
        <w:lang w:val="ru-RU" w:eastAsia="en-US" w:bidi="ar-SA"/>
      </w:rPr>
    </w:lvl>
    <w:lvl w:ilvl="7" w:tplc="28606B4E">
      <w:numFmt w:val="bullet"/>
      <w:lvlText w:val="•"/>
      <w:lvlJc w:val="left"/>
      <w:pPr>
        <w:ind w:left="7656" w:hanging="348"/>
      </w:pPr>
      <w:rPr>
        <w:rFonts w:hint="default"/>
        <w:lang w:val="ru-RU" w:eastAsia="en-US" w:bidi="ar-SA"/>
      </w:rPr>
    </w:lvl>
    <w:lvl w:ilvl="8" w:tplc="E89E87B4">
      <w:numFmt w:val="bullet"/>
      <w:lvlText w:val="•"/>
      <w:lvlJc w:val="left"/>
      <w:pPr>
        <w:ind w:left="8633" w:hanging="348"/>
      </w:pPr>
      <w:rPr>
        <w:rFonts w:hint="default"/>
        <w:lang w:val="ru-RU" w:eastAsia="en-US" w:bidi="ar-SA"/>
      </w:rPr>
    </w:lvl>
  </w:abstractNum>
  <w:abstractNum w:abstractNumId="24">
    <w:nsid w:val="786173DC"/>
    <w:multiLevelType w:val="hybridMultilevel"/>
    <w:tmpl w:val="DF683206"/>
    <w:lvl w:ilvl="0" w:tplc="BF16320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20"/>
  </w:num>
  <w:num w:numId="5">
    <w:abstractNumId w:val="22"/>
  </w:num>
  <w:num w:numId="6">
    <w:abstractNumId w:val="4"/>
  </w:num>
  <w:num w:numId="7">
    <w:abstractNumId w:val="15"/>
  </w:num>
  <w:num w:numId="8">
    <w:abstractNumId w:val="2"/>
  </w:num>
  <w:num w:numId="9">
    <w:abstractNumId w:val="6"/>
  </w:num>
  <w:num w:numId="10">
    <w:abstractNumId w:val="21"/>
  </w:num>
  <w:num w:numId="11">
    <w:abstractNumId w:val="24"/>
  </w:num>
  <w:num w:numId="12">
    <w:abstractNumId w:val="0"/>
  </w:num>
  <w:num w:numId="13">
    <w:abstractNumId w:val="14"/>
  </w:num>
  <w:num w:numId="14">
    <w:abstractNumId w:val="3"/>
  </w:num>
  <w:num w:numId="15">
    <w:abstractNumId w:val="7"/>
  </w:num>
  <w:num w:numId="16">
    <w:abstractNumId w:val="13"/>
  </w:num>
  <w:num w:numId="17">
    <w:abstractNumId w:val="19"/>
  </w:num>
  <w:num w:numId="18">
    <w:abstractNumId w:val="17"/>
  </w:num>
  <w:num w:numId="19">
    <w:abstractNumId w:val="18"/>
  </w:num>
  <w:num w:numId="20">
    <w:abstractNumId w:val="1"/>
  </w:num>
  <w:num w:numId="21">
    <w:abstractNumId w:val="10"/>
  </w:num>
  <w:num w:numId="22">
    <w:abstractNumId w:val="16"/>
  </w:num>
  <w:num w:numId="23">
    <w:abstractNumId w:val="5"/>
  </w:num>
  <w:num w:numId="24">
    <w:abstractNumId w:val="23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268"/>
    <w:rsid w:val="00015062"/>
    <w:rsid w:val="000168BD"/>
    <w:rsid w:val="00021C12"/>
    <w:rsid w:val="000735F1"/>
    <w:rsid w:val="000C5345"/>
    <w:rsid w:val="000D4A79"/>
    <w:rsid w:val="000F0E70"/>
    <w:rsid w:val="000F2D98"/>
    <w:rsid w:val="00102C2A"/>
    <w:rsid w:val="00114B0A"/>
    <w:rsid w:val="001205F8"/>
    <w:rsid w:val="001236DC"/>
    <w:rsid w:val="001412E1"/>
    <w:rsid w:val="00150808"/>
    <w:rsid w:val="0015233D"/>
    <w:rsid w:val="00165F76"/>
    <w:rsid w:val="00173466"/>
    <w:rsid w:val="00177DD5"/>
    <w:rsid w:val="001A6E77"/>
    <w:rsid w:val="001B4486"/>
    <w:rsid w:val="001B7268"/>
    <w:rsid w:val="001F4A06"/>
    <w:rsid w:val="002124C7"/>
    <w:rsid w:val="00231C78"/>
    <w:rsid w:val="00242BEE"/>
    <w:rsid w:val="002446F8"/>
    <w:rsid w:val="00255A31"/>
    <w:rsid w:val="0027759E"/>
    <w:rsid w:val="00282D6E"/>
    <w:rsid w:val="002B4970"/>
    <w:rsid w:val="002B6074"/>
    <w:rsid w:val="002C2ACC"/>
    <w:rsid w:val="002C3C16"/>
    <w:rsid w:val="002D2271"/>
    <w:rsid w:val="002D3784"/>
    <w:rsid w:val="002E1DB3"/>
    <w:rsid w:val="002E53AB"/>
    <w:rsid w:val="002F2457"/>
    <w:rsid w:val="00307EFC"/>
    <w:rsid w:val="00336013"/>
    <w:rsid w:val="00342693"/>
    <w:rsid w:val="0034394C"/>
    <w:rsid w:val="00344F08"/>
    <w:rsid w:val="00361BAE"/>
    <w:rsid w:val="00365F94"/>
    <w:rsid w:val="003A0860"/>
    <w:rsid w:val="003B42EC"/>
    <w:rsid w:val="003C5994"/>
    <w:rsid w:val="003D0828"/>
    <w:rsid w:val="003D34BB"/>
    <w:rsid w:val="003D74A9"/>
    <w:rsid w:val="003D7920"/>
    <w:rsid w:val="003F1E74"/>
    <w:rsid w:val="003F5E2B"/>
    <w:rsid w:val="00416810"/>
    <w:rsid w:val="0042742C"/>
    <w:rsid w:val="00430402"/>
    <w:rsid w:val="004700CA"/>
    <w:rsid w:val="004700CF"/>
    <w:rsid w:val="0047118A"/>
    <w:rsid w:val="00496F93"/>
    <w:rsid w:val="004C163D"/>
    <w:rsid w:val="004C2BFF"/>
    <w:rsid w:val="004D1DDF"/>
    <w:rsid w:val="004E4EE8"/>
    <w:rsid w:val="004E7378"/>
    <w:rsid w:val="00500E2D"/>
    <w:rsid w:val="005123CF"/>
    <w:rsid w:val="0052016E"/>
    <w:rsid w:val="005551E8"/>
    <w:rsid w:val="0055631C"/>
    <w:rsid w:val="00571C24"/>
    <w:rsid w:val="0058349D"/>
    <w:rsid w:val="00595C90"/>
    <w:rsid w:val="005A16E7"/>
    <w:rsid w:val="005A38BB"/>
    <w:rsid w:val="005C2E7D"/>
    <w:rsid w:val="005C4604"/>
    <w:rsid w:val="005D382B"/>
    <w:rsid w:val="005E36E5"/>
    <w:rsid w:val="005F2BA9"/>
    <w:rsid w:val="006068EB"/>
    <w:rsid w:val="006156E5"/>
    <w:rsid w:val="0062180B"/>
    <w:rsid w:val="00637834"/>
    <w:rsid w:val="0064052C"/>
    <w:rsid w:val="0064600A"/>
    <w:rsid w:val="00647D9B"/>
    <w:rsid w:val="00652322"/>
    <w:rsid w:val="00660861"/>
    <w:rsid w:val="00674A12"/>
    <w:rsid w:val="006C521B"/>
    <w:rsid w:val="006D3892"/>
    <w:rsid w:val="006D3D7E"/>
    <w:rsid w:val="006E1A09"/>
    <w:rsid w:val="006E1C28"/>
    <w:rsid w:val="006E44CF"/>
    <w:rsid w:val="00704FD9"/>
    <w:rsid w:val="007101D3"/>
    <w:rsid w:val="0071257C"/>
    <w:rsid w:val="00712F34"/>
    <w:rsid w:val="00714FCD"/>
    <w:rsid w:val="00742393"/>
    <w:rsid w:val="00756FBE"/>
    <w:rsid w:val="0077013E"/>
    <w:rsid w:val="007728D2"/>
    <w:rsid w:val="0079324C"/>
    <w:rsid w:val="007971F9"/>
    <w:rsid w:val="007B7344"/>
    <w:rsid w:val="007B7ED3"/>
    <w:rsid w:val="007D2366"/>
    <w:rsid w:val="007D2923"/>
    <w:rsid w:val="007D31D6"/>
    <w:rsid w:val="007E26B9"/>
    <w:rsid w:val="007F496C"/>
    <w:rsid w:val="00803225"/>
    <w:rsid w:val="008065F0"/>
    <w:rsid w:val="008073D5"/>
    <w:rsid w:val="00821955"/>
    <w:rsid w:val="0084281C"/>
    <w:rsid w:val="00854CA4"/>
    <w:rsid w:val="0085527D"/>
    <w:rsid w:val="008627E2"/>
    <w:rsid w:val="008638B7"/>
    <w:rsid w:val="00865D6C"/>
    <w:rsid w:val="0087315E"/>
    <w:rsid w:val="00875A27"/>
    <w:rsid w:val="008860FF"/>
    <w:rsid w:val="00896CE9"/>
    <w:rsid w:val="008B0387"/>
    <w:rsid w:val="008B281E"/>
    <w:rsid w:val="008B33DC"/>
    <w:rsid w:val="008B5FCC"/>
    <w:rsid w:val="008C290B"/>
    <w:rsid w:val="008C7BDD"/>
    <w:rsid w:val="008D31FC"/>
    <w:rsid w:val="008F022D"/>
    <w:rsid w:val="008F43F8"/>
    <w:rsid w:val="00905F4E"/>
    <w:rsid w:val="00936A5C"/>
    <w:rsid w:val="00943101"/>
    <w:rsid w:val="009476D1"/>
    <w:rsid w:val="0095388E"/>
    <w:rsid w:val="00955247"/>
    <w:rsid w:val="00961EE0"/>
    <w:rsid w:val="0096721C"/>
    <w:rsid w:val="00995464"/>
    <w:rsid w:val="009C2075"/>
    <w:rsid w:val="009F0D07"/>
    <w:rsid w:val="009F5D8F"/>
    <w:rsid w:val="00A0710A"/>
    <w:rsid w:val="00A1078E"/>
    <w:rsid w:val="00A22384"/>
    <w:rsid w:val="00A2600E"/>
    <w:rsid w:val="00A30CFD"/>
    <w:rsid w:val="00A43AD3"/>
    <w:rsid w:val="00A917E4"/>
    <w:rsid w:val="00A94004"/>
    <w:rsid w:val="00A96DCB"/>
    <w:rsid w:val="00AA20C2"/>
    <w:rsid w:val="00AA2109"/>
    <w:rsid w:val="00AC0CEE"/>
    <w:rsid w:val="00AC3580"/>
    <w:rsid w:val="00AC4672"/>
    <w:rsid w:val="00AC6E53"/>
    <w:rsid w:val="00AF31F9"/>
    <w:rsid w:val="00AF718A"/>
    <w:rsid w:val="00AF7CA5"/>
    <w:rsid w:val="00B04742"/>
    <w:rsid w:val="00B141BF"/>
    <w:rsid w:val="00B342F2"/>
    <w:rsid w:val="00B43D02"/>
    <w:rsid w:val="00B443FA"/>
    <w:rsid w:val="00B54DD2"/>
    <w:rsid w:val="00B86727"/>
    <w:rsid w:val="00BA6CB2"/>
    <w:rsid w:val="00BA7CF0"/>
    <w:rsid w:val="00BB1498"/>
    <w:rsid w:val="00BE24A6"/>
    <w:rsid w:val="00BF604A"/>
    <w:rsid w:val="00C015D4"/>
    <w:rsid w:val="00C20A77"/>
    <w:rsid w:val="00C2262E"/>
    <w:rsid w:val="00C3577B"/>
    <w:rsid w:val="00C3597A"/>
    <w:rsid w:val="00C55BB2"/>
    <w:rsid w:val="00C56DDF"/>
    <w:rsid w:val="00C62D03"/>
    <w:rsid w:val="00C632FD"/>
    <w:rsid w:val="00C6444A"/>
    <w:rsid w:val="00C95AAE"/>
    <w:rsid w:val="00C95FC5"/>
    <w:rsid w:val="00C97E89"/>
    <w:rsid w:val="00CB2A01"/>
    <w:rsid w:val="00CF5587"/>
    <w:rsid w:val="00D05B8E"/>
    <w:rsid w:val="00D50F54"/>
    <w:rsid w:val="00D75A5C"/>
    <w:rsid w:val="00D97FEC"/>
    <w:rsid w:val="00DB26A3"/>
    <w:rsid w:val="00DD5E8A"/>
    <w:rsid w:val="00DD6C4F"/>
    <w:rsid w:val="00DF14AF"/>
    <w:rsid w:val="00DF1FF3"/>
    <w:rsid w:val="00DF3BAC"/>
    <w:rsid w:val="00E028D8"/>
    <w:rsid w:val="00E103FF"/>
    <w:rsid w:val="00E22800"/>
    <w:rsid w:val="00E2621B"/>
    <w:rsid w:val="00E26DBB"/>
    <w:rsid w:val="00E303F6"/>
    <w:rsid w:val="00E36177"/>
    <w:rsid w:val="00E36AFB"/>
    <w:rsid w:val="00E5674B"/>
    <w:rsid w:val="00E57903"/>
    <w:rsid w:val="00E70088"/>
    <w:rsid w:val="00E72123"/>
    <w:rsid w:val="00E752CC"/>
    <w:rsid w:val="00E80C44"/>
    <w:rsid w:val="00E8142C"/>
    <w:rsid w:val="00E86092"/>
    <w:rsid w:val="00E9281E"/>
    <w:rsid w:val="00E943A9"/>
    <w:rsid w:val="00E94EFE"/>
    <w:rsid w:val="00EA002E"/>
    <w:rsid w:val="00EA246D"/>
    <w:rsid w:val="00EA3CA7"/>
    <w:rsid w:val="00EB76C0"/>
    <w:rsid w:val="00ED2FA4"/>
    <w:rsid w:val="00ED4CD9"/>
    <w:rsid w:val="00EE0E1E"/>
    <w:rsid w:val="00EF3518"/>
    <w:rsid w:val="00F10015"/>
    <w:rsid w:val="00F20172"/>
    <w:rsid w:val="00F27609"/>
    <w:rsid w:val="00F32201"/>
    <w:rsid w:val="00F33E93"/>
    <w:rsid w:val="00F37FA9"/>
    <w:rsid w:val="00F57012"/>
    <w:rsid w:val="00F6030C"/>
    <w:rsid w:val="00F65EF1"/>
    <w:rsid w:val="00F85511"/>
    <w:rsid w:val="00F8782E"/>
    <w:rsid w:val="00F92E0D"/>
    <w:rsid w:val="00FA41FC"/>
    <w:rsid w:val="00FA7A95"/>
    <w:rsid w:val="00FD4290"/>
    <w:rsid w:val="00FD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A7CF0"/>
  </w:style>
  <w:style w:type="paragraph" w:styleId="1">
    <w:name w:val="heading 1"/>
    <w:basedOn w:val="a1"/>
    <w:next w:val="a1"/>
    <w:link w:val="10"/>
    <w:uiPriority w:val="9"/>
    <w:qFormat/>
    <w:rsid w:val="009F5D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1"/>
    <w:next w:val="a1"/>
    <w:link w:val="30"/>
    <w:uiPriority w:val="9"/>
    <w:unhideWhenUsed/>
    <w:qFormat/>
    <w:rsid w:val="00756F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1"/>
    <w:link w:val="50"/>
    <w:uiPriority w:val="9"/>
    <w:qFormat/>
    <w:rsid w:val="003C599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link w:val="a6"/>
    <w:uiPriority w:val="99"/>
    <w:qFormat/>
    <w:rsid w:val="00BA7CF0"/>
    <w:pPr>
      <w:ind w:left="720"/>
      <w:contextualSpacing/>
    </w:pPr>
  </w:style>
  <w:style w:type="paragraph" w:customStyle="1" w:styleId="a">
    <w:name w:val="Перечень"/>
    <w:basedOn w:val="a1"/>
    <w:next w:val="a1"/>
    <w:link w:val="a7"/>
    <w:qFormat/>
    <w:rsid w:val="003C5994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7">
    <w:name w:val="Перечень Знак"/>
    <w:link w:val="a"/>
    <w:rsid w:val="003C5994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a0">
    <w:name w:val="Подперечень"/>
    <w:basedOn w:val="a"/>
    <w:next w:val="a1"/>
    <w:link w:val="a8"/>
    <w:qFormat/>
    <w:rsid w:val="003C5994"/>
    <w:pPr>
      <w:numPr>
        <w:numId w:val="5"/>
      </w:numPr>
      <w:ind w:left="284" w:firstLine="425"/>
    </w:pPr>
    <w:rPr>
      <w:lang w:eastAsia="en-US"/>
    </w:rPr>
  </w:style>
  <w:style w:type="character" w:customStyle="1" w:styleId="a8">
    <w:name w:val="Подперечень Знак"/>
    <w:link w:val="a0"/>
    <w:rsid w:val="003C5994"/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50">
    <w:name w:val="Заголовок 5 Знак"/>
    <w:basedOn w:val="a2"/>
    <w:link w:val="5"/>
    <w:uiPriority w:val="9"/>
    <w:rsid w:val="003C59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9">
    <w:name w:val="Hyperlink"/>
    <w:basedOn w:val="a2"/>
    <w:uiPriority w:val="99"/>
    <w:semiHidden/>
    <w:unhideWhenUsed/>
    <w:rsid w:val="003C5994"/>
    <w:rPr>
      <w:color w:val="0000FF"/>
      <w:u w:val="single"/>
    </w:rPr>
  </w:style>
  <w:style w:type="paragraph" w:styleId="aa">
    <w:name w:val="Balloon Text"/>
    <w:basedOn w:val="a1"/>
    <w:link w:val="ab"/>
    <w:uiPriority w:val="99"/>
    <w:semiHidden/>
    <w:unhideWhenUsed/>
    <w:rsid w:val="003C5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3C5994"/>
    <w:rPr>
      <w:rFonts w:ascii="Tahoma" w:hAnsi="Tahoma" w:cs="Tahoma"/>
      <w:sz w:val="16"/>
      <w:szCs w:val="16"/>
    </w:rPr>
  </w:style>
  <w:style w:type="table" w:styleId="ac">
    <w:name w:val="Table Grid"/>
    <w:basedOn w:val="a3"/>
    <w:uiPriority w:val="59"/>
    <w:rsid w:val="00E56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2"/>
    <w:rsid w:val="0027759E"/>
  </w:style>
  <w:style w:type="character" w:customStyle="1" w:styleId="a6">
    <w:name w:val="Абзац списка Знак"/>
    <w:link w:val="a5"/>
    <w:uiPriority w:val="99"/>
    <w:locked/>
    <w:rsid w:val="00CB2A01"/>
  </w:style>
  <w:style w:type="character" w:customStyle="1" w:styleId="30">
    <w:name w:val="Заголовок 3 Знак"/>
    <w:basedOn w:val="a2"/>
    <w:link w:val="3"/>
    <w:uiPriority w:val="9"/>
    <w:rsid w:val="00756FB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ody Text"/>
    <w:basedOn w:val="a1"/>
    <w:link w:val="ae"/>
    <w:uiPriority w:val="1"/>
    <w:qFormat/>
    <w:rsid w:val="008F43F8"/>
    <w:pPr>
      <w:widowControl w:val="0"/>
      <w:autoSpaceDE w:val="0"/>
      <w:autoSpaceDN w:val="0"/>
      <w:spacing w:after="0" w:line="240" w:lineRule="auto"/>
      <w:ind w:left="9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2"/>
    <w:link w:val="ad"/>
    <w:uiPriority w:val="1"/>
    <w:rsid w:val="008F43F8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2"/>
    <w:link w:val="1"/>
    <w:uiPriority w:val="9"/>
    <w:rsid w:val="009F5D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a1"/>
    <w:uiPriority w:val="1"/>
    <w:qFormat/>
    <w:rsid w:val="003D74A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A7CF0"/>
  </w:style>
  <w:style w:type="paragraph" w:styleId="1">
    <w:name w:val="heading 1"/>
    <w:basedOn w:val="a1"/>
    <w:next w:val="a1"/>
    <w:link w:val="10"/>
    <w:uiPriority w:val="9"/>
    <w:qFormat/>
    <w:rsid w:val="009F5D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1"/>
    <w:next w:val="a1"/>
    <w:link w:val="30"/>
    <w:uiPriority w:val="9"/>
    <w:unhideWhenUsed/>
    <w:qFormat/>
    <w:rsid w:val="00756F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1"/>
    <w:link w:val="50"/>
    <w:uiPriority w:val="9"/>
    <w:qFormat/>
    <w:rsid w:val="003C599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link w:val="a6"/>
    <w:uiPriority w:val="99"/>
    <w:qFormat/>
    <w:rsid w:val="00BA7CF0"/>
    <w:pPr>
      <w:ind w:left="720"/>
      <w:contextualSpacing/>
    </w:pPr>
  </w:style>
  <w:style w:type="paragraph" w:customStyle="1" w:styleId="a">
    <w:name w:val="Перечень"/>
    <w:basedOn w:val="a1"/>
    <w:next w:val="a1"/>
    <w:link w:val="a7"/>
    <w:qFormat/>
    <w:rsid w:val="003C5994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7">
    <w:name w:val="Перечень Знак"/>
    <w:link w:val="a"/>
    <w:rsid w:val="003C5994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a0">
    <w:name w:val="Подперечень"/>
    <w:basedOn w:val="a"/>
    <w:next w:val="a1"/>
    <w:link w:val="a8"/>
    <w:qFormat/>
    <w:rsid w:val="003C5994"/>
    <w:pPr>
      <w:numPr>
        <w:numId w:val="5"/>
      </w:numPr>
      <w:ind w:left="284" w:firstLine="425"/>
    </w:pPr>
    <w:rPr>
      <w:lang w:eastAsia="en-US"/>
    </w:rPr>
  </w:style>
  <w:style w:type="character" w:customStyle="1" w:styleId="a8">
    <w:name w:val="Подперечень Знак"/>
    <w:link w:val="a0"/>
    <w:rsid w:val="003C5994"/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50">
    <w:name w:val="Заголовок 5 Знак"/>
    <w:basedOn w:val="a2"/>
    <w:link w:val="5"/>
    <w:uiPriority w:val="9"/>
    <w:rsid w:val="003C59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9">
    <w:name w:val="Hyperlink"/>
    <w:basedOn w:val="a2"/>
    <w:uiPriority w:val="99"/>
    <w:semiHidden/>
    <w:unhideWhenUsed/>
    <w:rsid w:val="003C5994"/>
    <w:rPr>
      <w:color w:val="0000FF"/>
      <w:u w:val="single"/>
    </w:rPr>
  </w:style>
  <w:style w:type="paragraph" w:styleId="aa">
    <w:name w:val="Balloon Text"/>
    <w:basedOn w:val="a1"/>
    <w:link w:val="ab"/>
    <w:uiPriority w:val="99"/>
    <w:semiHidden/>
    <w:unhideWhenUsed/>
    <w:rsid w:val="003C5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3C5994"/>
    <w:rPr>
      <w:rFonts w:ascii="Tahoma" w:hAnsi="Tahoma" w:cs="Tahoma"/>
      <w:sz w:val="16"/>
      <w:szCs w:val="16"/>
    </w:rPr>
  </w:style>
  <w:style w:type="table" w:styleId="ac">
    <w:name w:val="Table Grid"/>
    <w:basedOn w:val="a3"/>
    <w:uiPriority w:val="59"/>
    <w:rsid w:val="00E56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2"/>
    <w:rsid w:val="0027759E"/>
  </w:style>
  <w:style w:type="character" w:customStyle="1" w:styleId="a6">
    <w:name w:val="Абзац списка Знак"/>
    <w:link w:val="a5"/>
    <w:uiPriority w:val="99"/>
    <w:locked/>
    <w:rsid w:val="00CB2A01"/>
  </w:style>
  <w:style w:type="character" w:customStyle="1" w:styleId="30">
    <w:name w:val="Заголовок 3 Знак"/>
    <w:basedOn w:val="a2"/>
    <w:link w:val="3"/>
    <w:uiPriority w:val="9"/>
    <w:rsid w:val="00756FB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ody Text"/>
    <w:basedOn w:val="a1"/>
    <w:link w:val="ae"/>
    <w:uiPriority w:val="1"/>
    <w:qFormat/>
    <w:rsid w:val="008F43F8"/>
    <w:pPr>
      <w:widowControl w:val="0"/>
      <w:autoSpaceDE w:val="0"/>
      <w:autoSpaceDN w:val="0"/>
      <w:spacing w:after="0" w:line="240" w:lineRule="auto"/>
      <w:ind w:left="9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2"/>
    <w:link w:val="ad"/>
    <w:uiPriority w:val="1"/>
    <w:rsid w:val="008F43F8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2"/>
    <w:link w:val="1"/>
    <w:uiPriority w:val="9"/>
    <w:rsid w:val="009F5D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a1"/>
    <w:uiPriority w:val="1"/>
    <w:qFormat/>
    <w:rsid w:val="003D74A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7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36569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BC8CE-1A43-410D-9CAD-A56551AAD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8722</Words>
  <Characters>49718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2017-10-25T00:33:00Z</cp:lastPrinted>
  <dcterms:created xsi:type="dcterms:W3CDTF">2020-10-31T02:30:00Z</dcterms:created>
  <dcterms:modified xsi:type="dcterms:W3CDTF">2020-10-31T02:30:00Z</dcterms:modified>
</cp:coreProperties>
</file>